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D7C175" w14:textId="2D3DFB81" w:rsidR="00836506" w:rsidRPr="007C76F2" w:rsidRDefault="00B87F76" w:rsidP="00836506">
      <w:pPr>
        <w:pStyle w:val="Nessunaspaziatura"/>
        <w:rPr>
          <w:rFonts w:ascii="Open Sans" w:hAnsi="Open Sans" w:cs="Open Sans"/>
          <w:b/>
          <w:sz w:val="18"/>
          <w:szCs w:val="18"/>
        </w:rPr>
      </w:pPr>
      <w:r w:rsidRPr="007C76F2">
        <w:rPr>
          <w:rFonts w:ascii="Open Sans" w:hAnsi="Open Sans" w:cs="Open Sans"/>
          <w:b/>
          <w:sz w:val="18"/>
          <w:szCs w:val="18"/>
        </w:rPr>
        <w:t>AD</w:t>
      </w:r>
      <w:r w:rsidR="00A70A56">
        <w:rPr>
          <w:rFonts w:ascii="Open Sans" w:hAnsi="Open Sans" w:cs="Open Sans"/>
          <w:b/>
          <w:sz w:val="18"/>
          <w:szCs w:val="18"/>
        </w:rPr>
        <w:t>24</w:t>
      </w:r>
      <w:r w:rsidRPr="007C76F2">
        <w:rPr>
          <w:rFonts w:ascii="Open Sans" w:hAnsi="Open Sans" w:cs="Open Sans"/>
          <w:b/>
          <w:sz w:val="18"/>
          <w:szCs w:val="18"/>
        </w:rPr>
        <w:t>0</w:t>
      </w:r>
      <w:r w:rsidR="007C0C82">
        <w:rPr>
          <w:rFonts w:ascii="Open Sans" w:hAnsi="Open Sans" w:cs="Open Sans"/>
          <w:b/>
          <w:sz w:val="18"/>
          <w:szCs w:val="18"/>
        </w:rPr>
        <w:t>HF</w:t>
      </w:r>
      <w:r w:rsidRPr="007C76F2">
        <w:rPr>
          <w:rFonts w:ascii="Open Sans" w:hAnsi="Open Sans" w:cs="Open Sans"/>
          <w:b/>
          <w:sz w:val="18"/>
          <w:szCs w:val="18"/>
        </w:rPr>
        <w:t xml:space="preserve">-EN </w:t>
      </w:r>
      <w:r w:rsidR="00836506" w:rsidRPr="007C76F2">
        <w:rPr>
          <w:rFonts w:ascii="Open Sans" w:hAnsi="Open Sans" w:cs="Open Sans"/>
          <w:bCs/>
          <w:sz w:val="18"/>
          <w:szCs w:val="18"/>
        </w:rPr>
        <w:t>Amplificatore modulare</w:t>
      </w:r>
    </w:p>
    <w:p w14:paraId="732583B0" w14:textId="77777777" w:rsidR="00836506" w:rsidRPr="007C76F2" w:rsidRDefault="00836506" w:rsidP="00836506">
      <w:pPr>
        <w:pStyle w:val="Nessunaspaziatura"/>
        <w:rPr>
          <w:rFonts w:ascii="Open Sans" w:hAnsi="Open Sans" w:cs="Open Sans"/>
          <w:sz w:val="18"/>
          <w:szCs w:val="18"/>
        </w:rPr>
      </w:pPr>
    </w:p>
    <w:p w14:paraId="302CA832" w14:textId="567B8584" w:rsidR="00FB0D8F" w:rsidRPr="007C76F2" w:rsidRDefault="00836506" w:rsidP="001D1ABB">
      <w:pPr>
        <w:pStyle w:val="Nessunaspaziatura"/>
        <w:rPr>
          <w:rFonts w:ascii="Open Sans" w:eastAsia="Times New Roman" w:hAnsi="Open Sans" w:cs="Open Sans"/>
          <w:sz w:val="18"/>
          <w:szCs w:val="18"/>
          <w:lang w:eastAsia="it-IT"/>
        </w:rPr>
      </w:pPr>
      <w:bookmarkStart w:id="0" w:name="_Hlk77793557"/>
      <w:r w:rsidRPr="007C76F2">
        <w:rPr>
          <w:rFonts w:ascii="Open Sans" w:eastAsia="Times New Roman" w:hAnsi="Open Sans" w:cs="Open Sans"/>
          <w:sz w:val="18"/>
          <w:szCs w:val="18"/>
          <w:lang w:eastAsia="it-IT"/>
        </w:rPr>
        <w:t xml:space="preserve">Amplificatore modulare in classe D da </w:t>
      </w:r>
      <w:r w:rsidR="00A70A56">
        <w:rPr>
          <w:rFonts w:ascii="Open Sans" w:eastAsia="Times New Roman" w:hAnsi="Open Sans" w:cs="Open Sans"/>
          <w:sz w:val="18"/>
          <w:szCs w:val="18"/>
          <w:lang w:eastAsia="it-IT"/>
        </w:rPr>
        <w:t>24</w:t>
      </w:r>
      <w:r w:rsidRPr="007C76F2">
        <w:rPr>
          <w:rFonts w:ascii="Open Sans" w:eastAsia="Times New Roman" w:hAnsi="Open Sans" w:cs="Open Sans"/>
          <w:sz w:val="18"/>
          <w:szCs w:val="18"/>
          <w:lang w:eastAsia="it-IT"/>
        </w:rPr>
        <w:t xml:space="preserve">0W certificato </w:t>
      </w:r>
      <w:r w:rsidRPr="007C76F2">
        <w:rPr>
          <w:rFonts w:ascii="Open Sans" w:hAnsi="Open Sans" w:cs="Open Sans"/>
          <w:sz w:val="18"/>
          <w:szCs w:val="18"/>
        </w:rPr>
        <w:t>EN54-16 0068-CPD-014/2013</w:t>
      </w:r>
      <w:r w:rsidRPr="007C76F2">
        <w:rPr>
          <w:rFonts w:ascii="Open Sans" w:eastAsia="Times New Roman" w:hAnsi="Open Sans" w:cs="Open Sans"/>
          <w:sz w:val="18"/>
          <w:szCs w:val="18"/>
          <w:lang w:eastAsia="it-IT"/>
        </w:rPr>
        <w:t>.</w:t>
      </w:r>
    </w:p>
    <w:p w14:paraId="4D35FE07" w14:textId="0EDA5B2B" w:rsidR="00FB0D8F" w:rsidRPr="007C76F2" w:rsidRDefault="00B87F76" w:rsidP="001D1ABB">
      <w:pPr>
        <w:pStyle w:val="Nessunaspaziatura"/>
        <w:rPr>
          <w:rFonts w:ascii="Open Sans" w:eastAsia="Times New Roman" w:hAnsi="Open Sans" w:cs="Open Sans"/>
          <w:sz w:val="18"/>
          <w:szCs w:val="18"/>
          <w:lang w:eastAsia="it-IT"/>
        </w:rPr>
      </w:pPr>
      <w:bookmarkStart w:id="1" w:name="_Hlk77793985"/>
      <w:r w:rsidRPr="007C76F2">
        <w:rPr>
          <w:rFonts w:ascii="Open Sans" w:eastAsia="Times New Roman" w:hAnsi="Open Sans" w:cs="Open Sans"/>
          <w:sz w:val="18"/>
          <w:szCs w:val="18"/>
          <w:lang w:eastAsia="it-IT"/>
        </w:rPr>
        <w:t>I</w:t>
      </w:r>
      <w:r w:rsidR="00836506" w:rsidRPr="007C76F2">
        <w:rPr>
          <w:rFonts w:ascii="Open Sans" w:eastAsia="Times New Roman" w:hAnsi="Open Sans" w:cs="Open Sans"/>
          <w:sz w:val="18"/>
          <w:szCs w:val="18"/>
          <w:lang w:eastAsia="it-IT"/>
        </w:rPr>
        <w:t>ngresso bilanciato elettronicamente su connettore a</w:t>
      </w:r>
      <w:r w:rsidRPr="007C76F2">
        <w:rPr>
          <w:rFonts w:ascii="Open Sans" w:eastAsia="Times New Roman" w:hAnsi="Open Sans" w:cs="Open Sans"/>
          <w:sz w:val="18"/>
          <w:szCs w:val="18"/>
          <w:lang w:eastAsia="it-IT"/>
        </w:rPr>
        <w:t>d</w:t>
      </w:r>
      <w:r w:rsidR="00836506" w:rsidRPr="007C76F2">
        <w:rPr>
          <w:rFonts w:ascii="Open Sans" w:eastAsia="Times New Roman" w:hAnsi="Open Sans" w:cs="Open Sans"/>
          <w:sz w:val="18"/>
          <w:szCs w:val="18"/>
          <w:lang w:eastAsia="it-IT"/>
        </w:rPr>
        <w:t xml:space="preserve"> innesto rapido 3 poli,</w:t>
      </w:r>
      <w:r w:rsidRPr="007C76F2">
        <w:rPr>
          <w:rFonts w:ascii="Open Sans" w:eastAsia="Times New Roman" w:hAnsi="Open Sans" w:cs="Open Sans"/>
          <w:sz w:val="18"/>
          <w:szCs w:val="18"/>
          <w:lang w:eastAsia="it-IT"/>
        </w:rPr>
        <w:t xml:space="preserve"> uscita su connettore ad innesto rapido </w:t>
      </w:r>
      <w:r w:rsidR="007C0C82">
        <w:rPr>
          <w:rFonts w:ascii="Open Sans" w:eastAsia="Times New Roman" w:hAnsi="Open Sans" w:cs="Open Sans"/>
          <w:sz w:val="18"/>
          <w:szCs w:val="18"/>
          <w:lang w:eastAsia="it-IT"/>
        </w:rPr>
        <w:t>2</w:t>
      </w:r>
      <w:r w:rsidRPr="007C76F2">
        <w:rPr>
          <w:rFonts w:ascii="Open Sans" w:eastAsia="Times New Roman" w:hAnsi="Open Sans" w:cs="Open Sans"/>
          <w:sz w:val="18"/>
          <w:szCs w:val="18"/>
          <w:lang w:eastAsia="it-IT"/>
        </w:rPr>
        <w:t xml:space="preserve"> poli.</w:t>
      </w:r>
    </w:p>
    <w:p w14:paraId="0139DD25" w14:textId="04FE6A94" w:rsidR="001D1ABB" w:rsidRPr="007C76F2" w:rsidRDefault="00B87F76" w:rsidP="001D1ABB">
      <w:pPr>
        <w:pStyle w:val="Nessunaspaziatura"/>
        <w:rPr>
          <w:rFonts w:ascii="Open Sans" w:eastAsia="Times New Roman" w:hAnsi="Open Sans" w:cs="Open Sans"/>
          <w:sz w:val="18"/>
          <w:szCs w:val="18"/>
          <w:lang w:eastAsia="it-IT"/>
        </w:rPr>
      </w:pPr>
      <w:r w:rsidRPr="007C76F2">
        <w:rPr>
          <w:rFonts w:ascii="Open Sans" w:eastAsia="Times New Roman" w:hAnsi="Open Sans" w:cs="Open Sans"/>
          <w:sz w:val="18"/>
          <w:szCs w:val="18"/>
          <w:lang w:eastAsia="it-IT"/>
        </w:rPr>
        <w:t>Il</w:t>
      </w:r>
      <w:r w:rsidR="00836506" w:rsidRPr="007C76F2">
        <w:rPr>
          <w:rFonts w:ascii="Open Sans" w:eastAsia="Times New Roman" w:hAnsi="Open Sans" w:cs="Open Sans"/>
          <w:sz w:val="18"/>
          <w:szCs w:val="18"/>
          <w:lang w:eastAsia="it-IT"/>
        </w:rPr>
        <w:t xml:space="preserve"> controllo di volume </w:t>
      </w:r>
      <w:r w:rsidR="007C0C82">
        <w:rPr>
          <w:rFonts w:ascii="Open Sans" w:eastAsia="Times New Roman" w:hAnsi="Open Sans" w:cs="Open Sans"/>
          <w:sz w:val="18"/>
          <w:szCs w:val="18"/>
          <w:lang w:eastAsia="it-IT"/>
        </w:rPr>
        <w:t xml:space="preserve">è </w:t>
      </w:r>
      <w:r w:rsidR="00836506" w:rsidRPr="007C76F2">
        <w:rPr>
          <w:rFonts w:ascii="Open Sans" w:eastAsia="Times New Roman" w:hAnsi="Open Sans" w:cs="Open Sans"/>
          <w:sz w:val="18"/>
          <w:szCs w:val="18"/>
          <w:lang w:eastAsia="it-IT"/>
        </w:rPr>
        <w:t>montato posteriormente</w:t>
      </w:r>
      <w:r w:rsidR="007C0C82">
        <w:rPr>
          <w:rFonts w:ascii="Open Sans" w:eastAsia="Times New Roman" w:hAnsi="Open Sans" w:cs="Open Sans"/>
          <w:sz w:val="18"/>
          <w:szCs w:val="18"/>
          <w:lang w:eastAsia="it-IT"/>
        </w:rPr>
        <w:t>,</w:t>
      </w:r>
      <w:r w:rsidR="00836506" w:rsidRPr="007C76F2">
        <w:rPr>
          <w:rFonts w:ascii="Open Sans" w:eastAsia="Times New Roman" w:hAnsi="Open Sans" w:cs="Open Sans"/>
          <w:sz w:val="18"/>
          <w:szCs w:val="18"/>
          <w:lang w:eastAsia="it-IT"/>
        </w:rPr>
        <w:t xml:space="preserve"> </w:t>
      </w:r>
      <w:r w:rsidR="007C0C82">
        <w:rPr>
          <w:rFonts w:ascii="Open Sans" w:eastAsia="Times New Roman" w:hAnsi="Open Sans" w:cs="Open Sans"/>
          <w:sz w:val="18"/>
          <w:szCs w:val="18"/>
          <w:lang w:eastAsia="it-IT"/>
        </w:rPr>
        <w:t xml:space="preserve">frontalmente sono presenti 3 led </w:t>
      </w:r>
      <w:r w:rsidR="00836506" w:rsidRPr="007C76F2">
        <w:rPr>
          <w:rFonts w:ascii="Open Sans" w:eastAsia="Times New Roman" w:hAnsi="Open Sans" w:cs="Open Sans"/>
          <w:sz w:val="18"/>
          <w:szCs w:val="18"/>
          <w:lang w:eastAsia="it-IT"/>
        </w:rPr>
        <w:t>(ON, SIGNAL e FAIL)</w:t>
      </w:r>
      <w:r w:rsidR="007C0C82">
        <w:rPr>
          <w:rFonts w:ascii="Open Sans" w:eastAsia="Times New Roman" w:hAnsi="Open Sans" w:cs="Open Sans"/>
          <w:sz w:val="18"/>
          <w:szCs w:val="18"/>
          <w:lang w:eastAsia="it-IT"/>
        </w:rPr>
        <w:t xml:space="preserve"> e un VU </w:t>
      </w:r>
      <w:proofErr w:type="spellStart"/>
      <w:r w:rsidR="007C0C82">
        <w:rPr>
          <w:rFonts w:ascii="Open Sans" w:eastAsia="Times New Roman" w:hAnsi="Open Sans" w:cs="Open Sans"/>
          <w:sz w:val="18"/>
          <w:szCs w:val="18"/>
          <w:lang w:eastAsia="it-IT"/>
        </w:rPr>
        <w:t>meter</w:t>
      </w:r>
      <w:proofErr w:type="spellEnd"/>
      <w:r w:rsidR="007C0C82">
        <w:rPr>
          <w:rFonts w:ascii="Open Sans" w:eastAsia="Times New Roman" w:hAnsi="Open Sans" w:cs="Open Sans"/>
          <w:sz w:val="18"/>
          <w:szCs w:val="18"/>
          <w:lang w:eastAsia="it-IT"/>
        </w:rPr>
        <w:t xml:space="preserve"> a 4 led </w:t>
      </w:r>
      <w:r w:rsidR="00836506" w:rsidRPr="007C76F2">
        <w:rPr>
          <w:rFonts w:ascii="Open Sans" w:eastAsia="Times New Roman" w:hAnsi="Open Sans" w:cs="Open Sans"/>
          <w:sz w:val="18"/>
          <w:szCs w:val="18"/>
          <w:lang w:eastAsia="it-IT"/>
        </w:rPr>
        <w:t xml:space="preserve">collocano l’apparecchio ad un livello professionale.  </w:t>
      </w:r>
      <w:r w:rsidR="00836506" w:rsidRPr="007C76F2">
        <w:rPr>
          <w:rFonts w:ascii="Open Sans" w:eastAsia="Times New Roman" w:hAnsi="Open Sans" w:cs="Open Sans"/>
          <w:sz w:val="18"/>
          <w:szCs w:val="18"/>
          <w:lang w:eastAsia="it-IT"/>
        </w:rPr>
        <w:br/>
      </w:r>
      <w:r w:rsidR="00A70A56" w:rsidRPr="007C76F2">
        <w:rPr>
          <w:rFonts w:ascii="Open Sans" w:eastAsia="Times New Roman" w:hAnsi="Open Sans" w:cs="Open Sans"/>
          <w:sz w:val="18"/>
          <w:szCs w:val="18"/>
          <w:lang w:eastAsia="it-IT"/>
        </w:rPr>
        <w:t xml:space="preserve">Il sistema di raffreddamento è supportato da una ventola termostatata. </w:t>
      </w:r>
      <w:r w:rsidR="00836506" w:rsidRPr="007C76F2">
        <w:rPr>
          <w:rFonts w:ascii="Open Sans" w:eastAsia="Times New Roman" w:hAnsi="Open Sans" w:cs="Open Sans"/>
          <w:sz w:val="18"/>
          <w:szCs w:val="18"/>
          <w:lang w:eastAsia="it-IT"/>
        </w:rPr>
        <w:t>La circuitazione elettronica in classe D ha caratteristiche di qualità e sicure</w:t>
      </w:r>
      <w:r w:rsidR="001D1ABB" w:rsidRPr="007C76F2">
        <w:rPr>
          <w:rFonts w:ascii="Open Sans" w:eastAsia="Times New Roman" w:hAnsi="Open Sans" w:cs="Open Sans"/>
          <w:sz w:val="18"/>
          <w:szCs w:val="18"/>
          <w:lang w:eastAsia="it-IT"/>
        </w:rPr>
        <w:t>zza nel funzionamento continuo.</w:t>
      </w:r>
    </w:p>
    <w:p w14:paraId="0F619343" w14:textId="473378C1" w:rsidR="00B87F76" w:rsidRDefault="00B87F76" w:rsidP="001D1ABB">
      <w:pPr>
        <w:pStyle w:val="Nessunaspaziatura"/>
        <w:rPr>
          <w:rFonts w:ascii="Open Sans" w:eastAsia="Times New Roman" w:hAnsi="Open Sans" w:cs="Open Sans"/>
          <w:sz w:val="18"/>
          <w:szCs w:val="18"/>
          <w:lang w:eastAsia="it-IT"/>
        </w:rPr>
      </w:pPr>
      <w:r w:rsidRPr="007C76F2">
        <w:rPr>
          <w:rFonts w:ascii="Open Sans" w:eastAsia="Times New Roman" w:hAnsi="Open Sans" w:cs="Open Sans"/>
          <w:sz w:val="18"/>
          <w:szCs w:val="18"/>
          <w:lang w:eastAsia="it-IT"/>
        </w:rPr>
        <w:t>Caratteristiche tecniche:</w:t>
      </w:r>
    </w:p>
    <w:p w14:paraId="1CAC6D8A" w14:textId="48D5F8E9" w:rsidR="006279C0" w:rsidRDefault="006279C0" w:rsidP="006279C0">
      <w:pPr>
        <w:pStyle w:val="Nessunaspaziatura"/>
        <w:numPr>
          <w:ilvl w:val="0"/>
          <w:numId w:val="7"/>
        </w:numPr>
        <w:rPr>
          <w:rFonts w:ascii="Open Sans" w:eastAsia="Times New Roman" w:hAnsi="Open Sans" w:cs="Open Sans"/>
          <w:sz w:val="18"/>
          <w:szCs w:val="18"/>
          <w:lang w:eastAsia="it-IT"/>
        </w:rPr>
      </w:pPr>
      <w:r>
        <w:rPr>
          <w:rFonts w:ascii="Open Sans" w:eastAsia="Times New Roman" w:hAnsi="Open Sans" w:cs="Open Sans"/>
          <w:sz w:val="18"/>
          <w:szCs w:val="18"/>
          <w:lang w:eastAsia="it-IT"/>
        </w:rPr>
        <w:t>Potenza</w:t>
      </w:r>
      <w:r w:rsidR="00DA4B4B">
        <w:rPr>
          <w:rFonts w:ascii="Open Sans" w:eastAsia="Times New Roman" w:hAnsi="Open Sans" w:cs="Open Sans"/>
          <w:sz w:val="18"/>
          <w:szCs w:val="18"/>
          <w:lang w:eastAsia="it-IT"/>
        </w:rPr>
        <w:t>:</w:t>
      </w:r>
      <w:r>
        <w:rPr>
          <w:rFonts w:ascii="Open Sans" w:eastAsia="Times New Roman" w:hAnsi="Open Sans" w:cs="Open Sans"/>
          <w:sz w:val="18"/>
          <w:szCs w:val="18"/>
          <w:lang w:eastAsia="it-IT"/>
        </w:rPr>
        <w:t xml:space="preserve"> </w:t>
      </w:r>
      <w:r w:rsidR="00A70A56">
        <w:rPr>
          <w:rFonts w:ascii="Open Sans" w:eastAsia="Times New Roman" w:hAnsi="Open Sans" w:cs="Open Sans"/>
          <w:sz w:val="18"/>
          <w:szCs w:val="18"/>
          <w:lang w:eastAsia="it-IT"/>
        </w:rPr>
        <w:t>24</w:t>
      </w:r>
      <w:r>
        <w:rPr>
          <w:rFonts w:ascii="Open Sans" w:eastAsia="Times New Roman" w:hAnsi="Open Sans" w:cs="Open Sans"/>
          <w:sz w:val="18"/>
          <w:szCs w:val="18"/>
          <w:lang w:eastAsia="it-IT"/>
        </w:rPr>
        <w:t>0 W</w:t>
      </w:r>
    </w:p>
    <w:p w14:paraId="243F944B" w14:textId="09133553" w:rsidR="00DA4B4B" w:rsidRPr="007C76F2" w:rsidRDefault="00DA4B4B" w:rsidP="006279C0">
      <w:pPr>
        <w:pStyle w:val="Nessunaspaziatura"/>
        <w:numPr>
          <w:ilvl w:val="0"/>
          <w:numId w:val="7"/>
        </w:numPr>
        <w:rPr>
          <w:rFonts w:ascii="Open Sans" w:eastAsia="Times New Roman" w:hAnsi="Open Sans" w:cs="Open Sans"/>
          <w:sz w:val="18"/>
          <w:szCs w:val="18"/>
          <w:lang w:eastAsia="it-IT"/>
        </w:rPr>
      </w:pPr>
      <w:bookmarkStart w:id="2" w:name="_Hlk78234164"/>
      <w:r>
        <w:rPr>
          <w:rFonts w:ascii="Open Sans" w:eastAsia="Times New Roman" w:hAnsi="Open Sans" w:cs="Open Sans"/>
          <w:sz w:val="18"/>
          <w:szCs w:val="18"/>
          <w:lang w:eastAsia="it-IT"/>
        </w:rPr>
        <w:t xml:space="preserve">Uscita: </w:t>
      </w:r>
      <w:r w:rsidR="007C0C82">
        <w:rPr>
          <w:rFonts w:ascii="Open Sans" w:eastAsia="Times New Roman" w:hAnsi="Open Sans" w:cs="Open Sans"/>
          <w:sz w:val="18"/>
          <w:szCs w:val="18"/>
          <w:lang w:eastAsia="it-IT"/>
        </w:rPr>
        <w:t xml:space="preserve">0 - </w:t>
      </w:r>
      <w:r>
        <w:rPr>
          <w:rFonts w:ascii="Open Sans" w:eastAsia="Times New Roman" w:hAnsi="Open Sans" w:cs="Open Sans"/>
          <w:sz w:val="18"/>
          <w:szCs w:val="18"/>
          <w:lang w:eastAsia="it-IT"/>
        </w:rPr>
        <w:t>100 V</w:t>
      </w:r>
    </w:p>
    <w:bookmarkEnd w:id="1"/>
    <w:bookmarkEnd w:id="2"/>
    <w:p w14:paraId="0C9B24C2" w14:textId="12AD8E28" w:rsidR="00B87F76" w:rsidRPr="007C76F2" w:rsidRDefault="00836506" w:rsidP="00B87F76">
      <w:pPr>
        <w:pStyle w:val="Nessunaspaziatura"/>
        <w:numPr>
          <w:ilvl w:val="0"/>
          <w:numId w:val="7"/>
        </w:numPr>
        <w:rPr>
          <w:rFonts w:ascii="Open Sans" w:hAnsi="Open Sans" w:cs="Open Sans"/>
          <w:sz w:val="18"/>
          <w:szCs w:val="18"/>
        </w:rPr>
      </w:pPr>
      <w:r w:rsidRPr="007C76F2">
        <w:rPr>
          <w:rFonts w:ascii="Open Sans" w:hAnsi="Open Sans" w:cs="Open Sans"/>
          <w:sz w:val="18"/>
          <w:szCs w:val="18"/>
        </w:rPr>
        <w:t>Peso</w:t>
      </w:r>
      <w:r w:rsidR="00DA4B4B">
        <w:rPr>
          <w:rFonts w:ascii="Open Sans" w:hAnsi="Open Sans" w:cs="Open Sans"/>
          <w:sz w:val="18"/>
          <w:szCs w:val="18"/>
        </w:rPr>
        <w:t>:</w:t>
      </w:r>
      <w:r w:rsidRPr="007C76F2">
        <w:rPr>
          <w:rFonts w:ascii="Open Sans" w:hAnsi="Open Sans" w:cs="Open Sans"/>
          <w:sz w:val="18"/>
          <w:szCs w:val="18"/>
        </w:rPr>
        <w:t xml:space="preserve"> </w:t>
      </w:r>
      <w:r w:rsidR="007C0C82">
        <w:rPr>
          <w:rFonts w:ascii="Open Sans" w:hAnsi="Open Sans" w:cs="Open Sans"/>
          <w:sz w:val="18"/>
          <w:szCs w:val="18"/>
        </w:rPr>
        <w:t>1,52</w:t>
      </w:r>
      <w:r w:rsidRPr="007C76F2">
        <w:rPr>
          <w:rFonts w:ascii="Open Sans" w:hAnsi="Open Sans" w:cs="Open Sans"/>
          <w:sz w:val="18"/>
          <w:szCs w:val="18"/>
        </w:rPr>
        <w:t xml:space="preserve"> kg</w:t>
      </w:r>
    </w:p>
    <w:p w14:paraId="2A2424DA" w14:textId="5DE839A5" w:rsidR="00B87F76" w:rsidRPr="007C76F2" w:rsidRDefault="00836506" w:rsidP="00B87F76">
      <w:pPr>
        <w:pStyle w:val="Nessunaspaziatura"/>
        <w:numPr>
          <w:ilvl w:val="0"/>
          <w:numId w:val="7"/>
        </w:numPr>
        <w:rPr>
          <w:rFonts w:ascii="Open Sans" w:hAnsi="Open Sans" w:cs="Open Sans"/>
          <w:sz w:val="18"/>
          <w:szCs w:val="18"/>
        </w:rPr>
      </w:pPr>
      <w:r w:rsidRPr="007C76F2">
        <w:rPr>
          <w:rFonts w:ascii="Open Sans" w:hAnsi="Open Sans" w:cs="Open Sans"/>
          <w:sz w:val="18"/>
          <w:szCs w:val="18"/>
        </w:rPr>
        <w:t>Tensione di alimentazione</w:t>
      </w:r>
      <w:r w:rsidR="00DA4B4B">
        <w:rPr>
          <w:rFonts w:ascii="Open Sans" w:hAnsi="Open Sans" w:cs="Open Sans"/>
          <w:sz w:val="18"/>
          <w:szCs w:val="18"/>
        </w:rPr>
        <w:t>:</w:t>
      </w:r>
      <w:r w:rsidRPr="007C76F2">
        <w:rPr>
          <w:rFonts w:ascii="Open Sans" w:hAnsi="Open Sans" w:cs="Open Sans"/>
          <w:sz w:val="18"/>
          <w:szCs w:val="18"/>
        </w:rPr>
        <w:t xml:space="preserve"> </w:t>
      </w:r>
      <w:r w:rsidR="007C0C82">
        <w:rPr>
          <w:rFonts w:ascii="Open Sans" w:hAnsi="Open Sans" w:cs="Open Sans"/>
          <w:sz w:val="18"/>
          <w:szCs w:val="18"/>
        </w:rPr>
        <w:t>120-</w:t>
      </w:r>
      <w:r w:rsidRPr="007C76F2">
        <w:rPr>
          <w:rFonts w:ascii="Open Sans" w:hAnsi="Open Sans" w:cs="Open Sans"/>
          <w:sz w:val="18"/>
          <w:szCs w:val="18"/>
        </w:rPr>
        <w:t>2</w:t>
      </w:r>
      <w:r w:rsidR="007C0C82">
        <w:rPr>
          <w:rFonts w:ascii="Open Sans" w:hAnsi="Open Sans" w:cs="Open Sans"/>
          <w:sz w:val="18"/>
          <w:szCs w:val="18"/>
        </w:rPr>
        <w:t>4</w:t>
      </w:r>
      <w:r w:rsidRPr="007C76F2">
        <w:rPr>
          <w:rFonts w:ascii="Open Sans" w:hAnsi="Open Sans" w:cs="Open Sans"/>
          <w:sz w:val="18"/>
          <w:szCs w:val="18"/>
        </w:rPr>
        <w:t>0</w:t>
      </w:r>
      <w:r w:rsidR="001D1ABB" w:rsidRPr="007C76F2">
        <w:rPr>
          <w:rFonts w:ascii="Open Sans" w:hAnsi="Open Sans" w:cs="Open Sans"/>
          <w:sz w:val="18"/>
          <w:szCs w:val="18"/>
        </w:rPr>
        <w:t xml:space="preserve"> </w:t>
      </w:r>
      <w:proofErr w:type="spellStart"/>
      <w:r w:rsidRPr="007C76F2">
        <w:rPr>
          <w:rFonts w:ascii="Open Sans" w:hAnsi="Open Sans" w:cs="Open Sans"/>
          <w:sz w:val="18"/>
          <w:szCs w:val="18"/>
        </w:rPr>
        <w:t>Vac</w:t>
      </w:r>
      <w:proofErr w:type="spellEnd"/>
      <w:r w:rsidRPr="007C76F2">
        <w:rPr>
          <w:rFonts w:ascii="Open Sans" w:hAnsi="Open Sans" w:cs="Open Sans"/>
          <w:sz w:val="18"/>
          <w:szCs w:val="18"/>
        </w:rPr>
        <w:t xml:space="preserve"> ±10%</w:t>
      </w:r>
    </w:p>
    <w:p w14:paraId="4F69666A" w14:textId="0D623F09" w:rsidR="00B87F76" w:rsidRPr="007C76F2" w:rsidRDefault="00836506" w:rsidP="00B87F76">
      <w:pPr>
        <w:pStyle w:val="Nessunaspaziatura"/>
        <w:numPr>
          <w:ilvl w:val="0"/>
          <w:numId w:val="7"/>
        </w:numPr>
        <w:rPr>
          <w:rFonts w:ascii="Open Sans" w:hAnsi="Open Sans" w:cs="Open Sans"/>
          <w:sz w:val="18"/>
          <w:szCs w:val="18"/>
        </w:rPr>
      </w:pPr>
      <w:r w:rsidRPr="007C76F2">
        <w:rPr>
          <w:rFonts w:ascii="Open Sans" w:hAnsi="Open Sans" w:cs="Open Sans"/>
          <w:sz w:val="18"/>
          <w:szCs w:val="18"/>
        </w:rPr>
        <w:t>Sensibilità di ingresso</w:t>
      </w:r>
      <w:r w:rsidR="00DA4B4B">
        <w:rPr>
          <w:rFonts w:ascii="Open Sans" w:hAnsi="Open Sans" w:cs="Open Sans"/>
          <w:sz w:val="18"/>
          <w:szCs w:val="18"/>
        </w:rPr>
        <w:t>:</w:t>
      </w:r>
      <w:r w:rsidRPr="007C76F2">
        <w:rPr>
          <w:rFonts w:ascii="Open Sans" w:hAnsi="Open Sans" w:cs="Open Sans"/>
          <w:sz w:val="18"/>
          <w:szCs w:val="18"/>
        </w:rPr>
        <w:t xml:space="preserve"> 0 dB = 775 mV</w:t>
      </w:r>
    </w:p>
    <w:p w14:paraId="6D1A40AD" w14:textId="41E1055C" w:rsidR="00B87F76" w:rsidRPr="007C76F2" w:rsidRDefault="00836506" w:rsidP="00B87F76">
      <w:pPr>
        <w:pStyle w:val="Nessunaspaziatura"/>
        <w:numPr>
          <w:ilvl w:val="0"/>
          <w:numId w:val="7"/>
        </w:numPr>
        <w:rPr>
          <w:rFonts w:ascii="Open Sans" w:hAnsi="Open Sans" w:cs="Open Sans"/>
          <w:sz w:val="18"/>
          <w:szCs w:val="18"/>
        </w:rPr>
      </w:pPr>
      <w:r w:rsidRPr="007C76F2">
        <w:rPr>
          <w:rFonts w:ascii="Open Sans" w:hAnsi="Open Sans" w:cs="Open Sans"/>
          <w:sz w:val="18"/>
          <w:szCs w:val="18"/>
        </w:rPr>
        <w:t>Risposta in frequenza</w:t>
      </w:r>
      <w:r w:rsidR="00DA4B4B">
        <w:rPr>
          <w:rFonts w:ascii="Open Sans" w:hAnsi="Open Sans" w:cs="Open Sans"/>
          <w:sz w:val="18"/>
          <w:szCs w:val="18"/>
        </w:rPr>
        <w:t>:</w:t>
      </w:r>
      <w:r w:rsidRPr="007C76F2">
        <w:rPr>
          <w:rFonts w:ascii="Open Sans" w:hAnsi="Open Sans" w:cs="Open Sans"/>
          <w:sz w:val="18"/>
          <w:szCs w:val="18"/>
        </w:rPr>
        <w:t xml:space="preserve"> </w:t>
      </w:r>
      <w:r w:rsidR="007C0C82">
        <w:rPr>
          <w:rFonts w:ascii="Open Sans" w:hAnsi="Open Sans" w:cs="Open Sans"/>
          <w:sz w:val="18"/>
          <w:szCs w:val="18"/>
        </w:rPr>
        <w:t>8</w:t>
      </w:r>
      <w:r w:rsidRPr="007C76F2">
        <w:rPr>
          <w:rFonts w:ascii="Open Sans" w:hAnsi="Open Sans" w:cs="Open Sans"/>
          <w:sz w:val="18"/>
          <w:szCs w:val="18"/>
        </w:rPr>
        <w:t xml:space="preserve">0 ÷ </w:t>
      </w:r>
      <w:r w:rsidR="007C0C82">
        <w:rPr>
          <w:rFonts w:ascii="Open Sans" w:hAnsi="Open Sans" w:cs="Open Sans"/>
          <w:sz w:val="18"/>
          <w:szCs w:val="18"/>
        </w:rPr>
        <w:t>20</w:t>
      </w:r>
      <w:r w:rsidRPr="007C76F2">
        <w:rPr>
          <w:rFonts w:ascii="Open Sans" w:hAnsi="Open Sans" w:cs="Open Sans"/>
          <w:sz w:val="18"/>
          <w:szCs w:val="18"/>
        </w:rPr>
        <w:t>.000 Hz</w:t>
      </w:r>
    </w:p>
    <w:p w14:paraId="23E57EA1" w14:textId="0F1456AF" w:rsidR="001D1ABB" w:rsidRPr="007C76F2" w:rsidRDefault="00836506" w:rsidP="00B87F76">
      <w:pPr>
        <w:pStyle w:val="Nessunaspaziatura"/>
        <w:numPr>
          <w:ilvl w:val="0"/>
          <w:numId w:val="7"/>
        </w:numPr>
        <w:rPr>
          <w:rFonts w:ascii="Open Sans" w:hAnsi="Open Sans" w:cs="Open Sans"/>
          <w:sz w:val="18"/>
          <w:szCs w:val="18"/>
        </w:rPr>
      </w:pPr>
      <w:r w:rsidRPr="007C76F2">
        <w:rPr>
          <w:rFonts w:ascii="Open Sans" w:hAnsi="Open Sans" w:cs="Open Sans"/>
          <w:sz w:val="18"/>
          <w:szCs w:val="18"/>
        </w:rPr>
        <w:t>Distorsione</w:t>
      </w:r>
      <w:r w:rsidR="00DA4B4B">
        <w:rPr>
          <w:rFonts w:ascii="Open Sans" w:hAnsi="Open Sans" w:cs="Open Sans"/>
          <w:sz w:val="18"/>
          <w:szCs w:val="18"/>
        </w:rPr>
        <w:t>:</w:t>
      </w:r>
      <w:r w:rsidRPr="007C76F2">
        <w:rPr>
          <w:rFonts w:ascii="Open Sans" w:hAnsi="Open Sans" w:cs="Open Sans"/>
          <w:sz w:val="18"/>
          <w:szCs w:val="18"/>
        </w:rPr>
        <w:t xml:space="preserve"> &lt;1%</w:t>
      </w:r>
    </w:p>
    <w:p w14:paraId="3637A415" w14:textId="259A9EE7" w:rsidR="001D1ABB" w:rsidRPr="007C76F2" w:rsidRDefault="00836506" w:rsidP="00836506">
      <w:pPr>
        <w:pStyle w:val="Nessunaspaziatura"/>
        <w:rPr>
          <w:rFonts w:ascii="Open Sans" w:eastAsia="Times New Roman" w:hAnsi="Open Sans" w:cs="Open Sans"/>
          <w:sz w:val="18"/>
          <w:szCs w:val="18"/>
          <w:lang w:eastAsia="it-IT"/>
        </w:rPr>
      </w:pPr>
      <w:r w:rsidRPr="007C76F2">
        <w:rPr>
          <w:rFonts w:ascii="Open Sans" w:eastAsia="Times New Roman" w:hAnsi="Open Sans" w:cs="Open Sans"/>
          <w:sz w:val="18"/>
          <w:szCs w:val="18"/>
          <w:lang w:eastAsia="it-IT"/>
        </w:rPr>
        <w:t>La carpenteria metallica è stata studiata per inserire l’apparecchio all’interno del cestello CAMD</w:t>
      </w:r>
      <w:r w:rsidR="007C0C82">
        <w:rPr>
          <w:rFonts w:ascii="Open Sans" w:eastAsia="Times New Roman" w:hAnsi="Open Sans" w:cs="Open Sans"/>
          <w:sz w:val="18"/>
          <w:szCs w:val="18"/>
          <w:lang w:eastAsia="it-IT"/>
        </w:rPr>
        <w:t>8</w:t>
      </w:r>
      <w:r w:rsidRPr="007C76F2">
        <w:rPr>
          <w:rFonts w:ascii="Open Sans" w:eastAsia="Times New Roman" w:hAnsi="Open Sans" w:cs="Open Sans"/>
          <w:sz w:val="18"/>
          <w:szCs w:val="18"/>
          <w:lang w:eastAsia="it-IT"/>
        </w:rPr>
        <w:t xml:space="preserve"> contenente fino a </w:t>
      </w:r>
      <w:r w:rsidR="007C0C82">
        <w:rPr>
          <w:rFonts w:ascii="Open Sans" w:eastAsia="Times New Roman" w:hAnsi="Open Sans" w:cs="Open Sans"/>
          <w:sz w:val="18"/>
          <w:szCs w:val="18"/>
          <w:lang w:eastAsia="it-IT"/>
        </w:rPr>
        <w:t>8</w:t>
      </w:r>
      <w:r w:rsidRPr="007C76F2">
        <w:rPr>
          <w:rFonts w:ascii="Open Sans" w:eastAsia="Times New Roman" w:hAnsi="Open Sans" w:cs="Open Sans"/>
          <w:sz w:val="18"/>
          <w:szCs w:val="18"/>
          <w:lang w:eastAsia="it-IT"/>
        </w:rPr>
        <w:t xml:space="preserve"> amplificatori AD</w:t>
      </w:r>
      <w:r w:rsidR="00A70A56">
        <w:rPr>
          <w:rFonts w:ascii="Open Sans" w:eastAsia="Times New Roman" w:hAnsi="Open Sans" w:cs="Open Sans"/>
          <w:sz w:val="18"/>
          <w:szCs w:val="18"/>
          <w:lang w:eastAsia="it-IT"/>
        </w:rPr>
        <w:t>24</w:t>
      </w:r>
      <w:r w:rsidRPr="007C76F2">
        <w:rPr>
          <w:rFonts w:ascii="Open Sans" w:eastAsia="Times New Roman" w:hAnsi="Open Sans" w:cs="Open Sans"/>
          <w:sz w:val="18"/>
          <w:szCs w:val="18"/>
          <w:lang w:eastAsia="it-IT"/>
        </w:rPr>
        <w:t>0</w:t>
      </w:r>
      <w:r w:rsidR="007C0C82">
        <w:rPr>
          <w:rFonts w:ascii="Open Sans" w:eastAsia="Times New Roman" w:hAnsi="Open Sans" w:cs="Open Sans"/>
          <w:sz w:val="18"/>
          <w:szCs w:val="18"/>
          <w:lang w:eastAsia="it-IT"/>
        </w:rPr>
        <w:t>HF</w:t>
      </w:r>
      <w:r w:rsidR="00B87F76" w:rsidRPr="007C76F2">
        <w:rPr>
          <w:rFonts w:ascii="Open Sans" w:eastAsia="Times New Roman" w:hAnsi="Open Sans" w:cs="Open Sans"/>
          <w:sz w:val="18"/>
          <w:szCs w:val="18"/>
          <w:lang w:eastAsia="it-IT"/>
        </w:rPr>
        <w:t>-</w:t>
      </w:r>
      <w:r w:rsidRPr="007C76F2">
        <w:rPr>
          <w:rFonts w:ascii="Open Sans" w:eastAsia="Times New Roman" w:hAnsi="Open Sans" w:cs="Open Sans"/>
          <w:sz w:val="18"/>
          <w:szCs w:val="18"/>
          <w:lang w:eastAsia="it-IT"/>
        </w:rPr>
        <w:t>EN. L’altezza del cestello contenitore è di 3 unità modulari.</w:t>
      </w:r>
    </w:p>
    <w:bookmarkEnd w:id="0"/>
    <w:p w14:paraId="0F9E8473" w14:textId="77777777" w:rsidR="001D1ABB" w:rsidRPr="007C76F2" w:rsidRDefault="001D1ABB" w:rsidP="00836506">
      <w:pPr>
        <w:pStyle w:val="Nessunaspaziatura"/>
        <w:rPr>
          <w:rFonts w:ascii="Open Sans" w:eastAsia="Times New Roman" w:hAnsi="Open Sans" w:cs="Open Sans"/>
          <w:sz w:val="18"/>
          <w:szCs w:val="18"/>
          <w:lang w:eastAsia="it-IT"/>
        </w:rPr>
      </w:pPr>
    </w:p>
    <w:p w14:paraId="2C996EF4" w14:textId="499D665A" w:rsidR="007A323F" w:rsidRDefault="00836506" w:rsidP="00B87F76">
      <w:pPr>
        <w:pStyle w:val="Nessunaspaziatura"/>
        <w:jc w:val="center"/>
        <w:rPr>
          <w:rFonts w:ascii="Open Sans" w:hAnsi="Open Sans" w:cs="Open Sans"/>
          <w:sz w:val="18"/>
          <w:szCs w:val="18"/>
          <w:u w:val="single"/>
        </w:rPr>
      </w:pPr>
      <w:r w:rsidRPr="007C76F2">
        <w:rPr>
          <w:rFonts w:ascii="Open Sans" w:hAnsi="Open Sans" w:cs="Open Sans"/>
          <w:sz w:val="18"/>
          <w:szCs w:val="18"/>
          <w:u w:val="single"/>
        </w:rPr>
        <w:t>Le caratteristiche richieste si riferiscono al modello BLUEPRINT AD</w:t>
      </w:r>
      <w:r w:rsidR="00A70A56">
        <w:rPr>
          <w:rFonts w:ascii="Open Sans" w:hAnsi="Open Sans" w:cs="Open Sans"/>
          <w:sz w:val="18"/>
          <w:szCs w:val="18"/>
          <w:u w:val="single"/>
        </w:rPr>
        <w:t>240</w:t>
      </w:r>
      <w:r w:rsidR="007C0C82">
        <w:rPr>
          <w:rFonts w:ascii="Open Sans" w:hAnsi="Open Sans" w:cs="Open Sans"/>
          <w:sz w:val="18"/>
          <w:szCs w:val="18"/>
          <w:u w:val="single"/>
        </w:rPr>
        <w:t>HF</w:t>
      </w:r>
      <w:r w:rsidR="007C76F2" w:rsidRPr="007C76F2">
        <w:rPr>
          <w:rFonts w:ascii="Open Sans" w:hAnsi="Open Sans" w:cs="Open Sans"/>
          <w:sz w:val="18"/>
          <w:szCs w:val="18"/>
          <w:u w:val="single"/>
        </w:rPr>
        <w:t>-</w:t>
      </w:r>
      <w:r w:rsidRPr="007C76F2">
        <w:rPr>
          <w:rFonts w:ascii="Open Sans" w:hAnsi="Open Sans" w:cs="Open Sans"/>
          <w:sz w:val="18"/>
          <w:szCs w:val="18"/>
          <w:u w:val="single"/>
        </w:rPr>
        <w:t>EN o equivalente.</w:t>
      </w:r>
    </w:p>
    <w:p w14:paraId="4D1C0BE7" w14:textId="48017A6E" w:rsidR="00FC4055" w:rsidRDefault="00FC4055" w:rsidP="00B87F76">
      <w:pPr>
        <w:pStyle w:val="Nessunaspaziatura"/>
        <w:jc w:val="center"/>
        <w:rPr>
          <w:rFonts w:ascii="Open Sans" w:hAnsi="Open Sans" w:cs="Open Sans"/>
          <w:sz w:val="18"/>
          <w:szCs w:val="18"/>
          <w:u w:val="single"/>
        </w:rPr>
      </w:pPr>
    </w:p>
    <w:p w14:paraId="7BC29BCF" w14:textId="7FADF29B" w:rsidR="00FC4055" w:rsidRPr="00FC4055" w:rsidRDefault="00A70A56" w:rsidP="00B87F76">
      <w:pPr>
        <w:pStyle w:val="Nessunaspaziatura"/>
        <w:jc w:val="center"/>
        <w:rPr>
          <w:rFonts w:ascii="Open Sans" w:hAnsi="Open Sans" w:cs="Open Sans"/>
          <w:sz w:val="18"/>
          <w:szCs w:val="18"/>
        </w:rPr>
      </w:pPr>
      <w:r>
        <w:rPr>
          <w:rFonts w:ascii="Open Sans" w:hAnsi="Open Sans" w:cs="Open Sans"/>
          <w:noProof/>
          <w:sz w:val="18"/>
          <w:szCs w:val="18"/>
        </w:rPr>
        <w:drawing>
          <wp:inline distT="0" distB="0" distL="0" distR="0" wp14:anchorId="30AA0EAA" wp14:editId="1977E31E">
            <wp:extent cx="1080000" cy="3488400"/>
            <wp:effectExtent l="0" t="0" r="635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 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348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C4055">
        <w:rPr>
          <w:rFonts w:ascii="Open Sans" w:hAnsi="Open Sans" w:cs="Open Sans"/>
          <w:sz w:val="18"/>
          <w:szCs w:val="18"/>
        </w:rPr>
        <w:tab/>
      </w:r>
      <w:r w:rsidR="00FC4055">
        <w:rPr>
          <w:rFonts w:ascii="Open Sans" w:hAnsi="Open Sans" w:cs="Open Sans"/>
          <w:sz w:val="18"/>
          <w:szCs w:val="18"/>
        </w:rPr>
        <w:tab/>
      </w:r>
      <w:r>
        <w:rPr>
          <w:rFonts w:ascii="Open Sans" w:hAnsi="Open Sans" w:cs="Open Sans"/>
          <w:noProof/>
          <w:sz w:val="18"/>
          <w:szCs w:val="18"/>
        </w:rPr>
        <w:drawing>
          <wp:inline distT="0" distB="0" distL="0" distR="0" wp14:anchorId="4F412FC0" wp14:editId="2750ABC6">
            <wp:extent cx="1080000" cy="3978000"/>
            <wp:effectExtent l="0" t="0" r="6350" b="3810"/>
            <wp:docPr id="3" name="Immagine 3" descr="Immagine che contiene tes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magine 3" descr="Immagine che contiene testo&#10;&#10;Descrizione generata automaticamente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397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C4055" w:rsidRPr="00FC4055" w:rsidSect="00FB0D8F">
      <w:headerReference w:type="default" r:id="rId9"/>
      <w:pgSz w:w="11900" w:h="16840" w:code="9"/>
      <w:pgMar w:top="1701" w:right="1134" w:bottom="136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FC370B" w14:textId="77777777" w:rsidR="00CB1A88" w:rsidRDefault="00CB1A88" w:rsidP="007A323F">
      <w:r>
        <w:separator/>
      </w:r>
    </w:p>
  </w:endnote>
  <w:endnote w:type="continuationSeparator" w:id="0">
    <w:p w14:paraId="0D154819" w14:textId="77777777" w:rsidR="00CB1A88" w:rsidRDefault="00CB1A88" w:rsidP="007A32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412E84" w14:textId="77777777" w:rsidR="00CB1A88" w:rsidRDefault="00CB1A88" w:rsidP="007A323F">
      <w:r>
        <w:separator/>
      </w:r>
    </w:p>
  </w:footnote>
  <w:footnote w:type="continuationSeparator" w:id="0">
    <w:p w14:paraId="1251A37D" w14:textId="77777777" w:rsidR="00CB1A88" w:rsidRDefault="00CB1A88" w:rsidP="007A323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A1E817" w14:textId="77777777" w:rsidR="007A323F" w:rsidRDefault="00D0747F">
    <w:pPr>
      <w:pStyle w:val="Intestazione"/>
    </w:pPr>
    <w:r>
      <w:rPr>
        <w:noProof/>
        <w:lang w:eastAsia="it-IT"/>
      </w:rPr>
      <w:drawing>
        <wp:anchor distT="0" distB="0" distL="114300" distR="114300" simplePos="0" relativeHeight="251658240" behindDoc="0" locked="0" layoutInCell="1" allowOverlap="1" wp14:anchorId="2BD080D4" wp14:editId="78EB14F6">
          <wp:simplePos x="0" y="0"/>
          <wp:positionH relativeFrom="column">
            <wp:posOffset>-705163</wp:posOffset>
          </wp:positionH>
          <wp:positionV relativeFrom="paragraph">
            <wp:posOffset>-435610</wp:posOffset>
          </wp:positionV>
          <wp:extent cx="7656394" cy="10675988"/>
          <wp:effectExtent l="0" t="0" r="1905" b="5080"/>
          <wp:wrapNone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rta intestata Blueprint.ai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56394" cy="1067598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AC7B29"/>
    <w:multiLevelType w:val="hybridMultilevel"/>
    <w:tmpl w:val="485085E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BD6C35"/>
    <w:multiLevelType w:val="hybridMultilevel"/>
    <w:tmpl w:val="CE0AFA44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D05A9C"/>
    <w:multiLevelType w:val="hybridMultilevel"/>
    <w:tmpl w:val="78ACCA3C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85500B1"/>
    <w:multiLevelType w:val="hybridMultilevel"/>
    <w:tmpl w:val="77E2B43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3894ABA"/>
    <w:multiLevelType w:val="hybridMultilevel"/>
    <w:tmpl w:val="E77ADB7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111DD4"/>
    <w:multiLevelType w:val="hybridMultilevel"/>
    <w:tmpl w:val="7884D97A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7747E0F"/>
    <w:multiLevelType w:val="hybridMultilevel"/>
    <w:tmpl w:val="914C82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80999691">
    <w:abstractNumId w:val="6"/>
  </w:num>
  <w:num w:numId="2" w16cid:durableId="245498710">
    <w:abstractNumId w:val="2"/>
  </w:num>
  <w:num w:numId="3" w16cid:durableId="671832542">
    <w:abstractNumId w:val="0"/>
  </w:num>
  <w:num w:numId="4" w16cid:durableId="1903323327">
    <w:abstractNumId w:val="5"/>
  </w:num>
  <w:num w:numId="5" w16cid:durableId="264969141">
    <w:abstractNumId w:val="3"/>
  </w:num>
  <w:num w:numId="6" w16cid:durableId="934242893">
    <w:abstractNumId w:val="4"/>
  </w:num>
  <w:num w:numId="7" w16cid:durableId="38340935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228"/>
  <w:proofState w:spelling="clean" w:grammar="clean"/>
  <w:attachedTemplate r:id="rId1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953E4"/>
    <w:rsid w:val="00043688"/>
    <w:rsid w:val="000706C8"/>
    <w:rsid w:val="00077B87"/>
    <w:rsid w:val="00147BAD"/>
    <w:rsid w:val="001D1ABB"/>
    <w:rsid w:val="00572D7C"/>
    <w:rsid w:val="00603406"/>
    <w:rsid w:val="006279C0"/>
    <w:rsid w:val="006A0E60"/>
    <w:rsid w:val="00716AA0"/>
    <w:rsid w:val="007A323F"/>
    <w:rsid w:val="007A7273"/>
    <w:rsid w:val="007C0C82"/>
    <w:rsid w:val="007C76F2"/>
    <w:rsid w:val="00836506"/>
    <w:rsid w:val="008953E4"/>
    <w:rsid w:val="008F0AAB"/>
    <w:rsid w:val="00905D53"/>
    <w:rsid w:val="00945D8B"/>
    <w:rsid w:val="009E5177"/>
    <w:rsid w:val="00A70A56"/>
    <w:rsid w:val="00B87F76"/>
    <w:rsid w:val="00BD4D16"/>
    <w:rsid w:val="00CB1A88"/>
    <w:rsid w:val="00D0747F"/>
    <w:rsid w:val="00D208D1"/>
    <w:rsid w:val="00D64784"/>
    <w:rsid w:val="00DA4B4B"/>
    <w:rsid w:val="00FB0D8F"/>
    <w:rsid w:val="00FC40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C4DDC68"/>
  <w15:chartTrackingRefBased/>
  <w15:docId w15:val="{26716AA7-DA83-4133-9AF5-402E73D7BD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836506"/>
    <w:pPr>
      <w:spacing w:after="200" w:line="276" w:lineRule="auto"/>
    </w:pPr>
    <w:rPr>
      <w:sz w:val="22"/>
      <w:szCs w:val="22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7A323F"/>
    <w:pPr>
      <w:tabs>
        <w:tab w:val="center" w:pos="4819"/>
        <w:tab w:val="right" w:pos="9638"/>
      </w:tabs>
      <w:spacing w:after="0" w:line="240" w:lineRule="auto"/>
    </w:pPr>
    <w:rPr>
      <w:sz w:val="24"/>
      <w:szCs w:val="24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A323F"/>
  </w:style>
  <w:style w:type="paragraph" w:styleId="Pidipagina">
    <w:name w:val="footer"/>
    <w:basedOn w:val="Normale"/>
    <w:link w:val="PidipaginaCarattere"/>
    <w:uiPriority w:val="99"/>
    <w:unhideWhenUsed/>
    <w:rsid w:val="007A323F"/>
    <w:pPr>
      <w:tabs>
        <w:tab w:val="center" w:pos="4819"/>
        <w:tab w:val="right" w:pos="9638"/>
      </w:tabs>
      <w:spacing w:after="0" w:line="240" w:lineRule="auto"/>
    </w:pPr>
    <w:rPr>
      <w:sz w:val="24"/>
      <w:szCs w:val="24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A323F"/>
  </w:style>
  <w:style w:type="character" w:styleId="Testosegnaposto">
    <w:name w:val="Placeholder Text"/>
    <w:basedOn w:val="Carpredefinitoparagrafo"/>
    <w:uiPriority w:val="99"/>
    <w:semiHidden/>
    <w:rsid w:val="008953E4"/>
    <w:rPr>
      <w:color w:val="808080"/>
    </w:rPr>
  </w:style>
  <w:style w:type="paragraph" w:styleId="Nessunaspaziatura">
    <w:name w:val="No Spacing"/>
    <w:uiPriority w:val="1"/>
    <w:qFormat/>
    <w:rsid w:val="008953E4"/>
    <w:rPr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9475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laudio\Desktop\Carta%20intestata%20Blueprint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Carta intestata Blueprint.dotx</Template>
  <TotalTime>40</TotalTime>
  <Pages>1</Pages>
  <Words>166</Words>
  <Characters>949</Characters>
  <Application>Microsoft Office Word</Application>
  <DocSecurity>0</DocSecurity>
  <Lines>7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Claudio</dc:creator>
  <cp:keywords/>
  <dc:description/>
  <cp:lastModifiedBy>Claudio Cardellini</cp:lastModifiedBy>
  <cp:revision>14</cp:revision>
  <cp:lastPrinted>2022-12-22T07:08:00Z</cp:lastPrinted>
  <dcterms:created xsi:type="dcterms:W3CDTF">2021-07-20T11:46:00Z</dcterms:created>
  <dcterms:modified xsi:type="dcterms:W3CDTF">2023-03-17T15:19:00Z</dcterms:modified>
</cp:coreProperties>
</file>