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B012C" w14:textId="6E8ECC0D" w:rsidR="008953E4" w:rsidRPr="0057058F" w:rsidRDefault="008953E4" w:rsidP="00AC6D6C">
      <w:pPr>
        <w:pStyle w:val="Nessunaspaziatura"/>
        <w:rPr>
          <w:rFonts w:ascii="Open Sans" w:hAnsi="Open Sans" w:cs="Open Sans"/>
          <w:b/>
          <w:sz w:val="18"/>
          <w:szCs w:val="18"/>
        </w:rPr>
      </w:pPr>
      <w:r w:rsidRPr="0057058F">
        <w:rPr>
          <w:rFonts w:ascii="Open Sans" w:hAnsi="Open Sans" w:cs="Open Sans"/>
          <w:b/>
          <w:sz w:val="18"/>
          <w:szCs w:val="18"/>
        </w:rPr>
        <w:t xml:space="preserve">ALCM24V </w:t>
      </w:r>
      <w:r w:rsidRPr="0057058F">
        <w:rPr>
          <w:rFonts w:ascii="Open Sans" w:hAnsi="Open Sans" w:cs="Open Sans"/>
          <w:bCs/>
          <w:sz w:val="18"/>
          <w:szCs w:val="18"/>
        </w:rPr>
        <w:t>A</w:t>
      </w:r>
      <w:r w:rsidR="00F32BFE" w:rsidRPr="0057058F">
        <w:rPr>
          <w:rFonts w:ascii="Open Sans" w:hAnsi="Open Sans" w:cs="Open Sans"/>
          <w:bCs/>
          <w:sz w:val="18"/>
          <w:szCs w:val="18"/>
        </w:rPr>
        <w:t>limentatore switching</w:t>
      </w:r>
    </w:p>
    <w:p w14:paraId="2368ECDF" w14:textId="77777777" w:rsidR="008953E4" w:rsidRPr="0057058F" w:rsidRDefault="008953E4" w:rsidP="00AC6D6C">
      <w:pPr>
        <w:pStyle w:val="Nessunaspaziatura"/>
        <w:rPr>
          <w:rFonts w:ascii="Open Sans" w:hAnsi="Open Sans" w:cs="Open Sans"/>
          <w:i/>
          <w:sz w:val="18"/>
          <w:szCs w:val="18"/>
        </w:rPr>
      </w:pPr>
    </w:p>
    <w:p w14:paraId="0B53F278" w14:textId="77777777" w:rsidR="008953E4" w:rsidRPr="0057058F" w:rsidRDefault="008953E4" w:rsidP="00AC6D6C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57058F">
        <w:rPr>
          <w:rFonts w:ascii="Open Sans" w:eastAsia="Times New Roman" w:hAnsi="Open Sans" w:cs="Open Sans"/>
          <w:sz w:val="18"/>
          <w:szCs w:val="18"/>
          <w:lang w:eastAsia="it-IT"/>
        </w:rPr>
        <w:t>Alimentatore switching a spina per consolle microfoniche BM1T-VA, BM7T-VA</w:t>
      </w:r>
      <w:r w:rsidR="00805345" w:rsidRPr="0057058F">
        <w:rPr>
          <w:rFonts w:ascii="Open Sans" w:eastAsia="Times New Roman" w:hAnsi="Open Sans" w:cs="Open Sans"/>
          <w:sz w:val="18"/>
          <w:szCs w:val="18"/>
          <w:lang w:eastAsia="it-IT"/>
        </w:rPr>
        <w:t>,</w:t>
      </w:r>
      <w:r w:rsidRPr="0057058F">
        <w:rPr>
          <w:rFonts w:ascii="Open Sans" w:eastAsia="Times New Roman" w:hAnsi="Open Sans" w:cs="Open Sans"/>
          <w:sz w:val="18"/>
          <w:szCs w:val="18"/>
          <w:lang w:eastAsia="it-IT"/>
        </w:rPr>
        <w:t xml:space="preserve"> BMD-VA e BML-VA. Ingresso 2</w:t>
      </w:r>
      <w:r w:rsidR="00AC6D6C" w:rsidRPr="0057058F">
        <w:rPr>
          <w:rFonts w:ascii="Open Sans" w:eastAsia="Times New Roman" w:hAnsi="Open Sans" w:cs="Open Sans"/>
          <w:sz w:val="18"/>
          <w:szCs w:val="18"/>
          <w:lang w:eastAsia="it-IT"/>
        </w:rPr>
        <w:t>3</w:t>
      </w:r>
      <w:r w:rsidRPr="0057058F">
        <w:rPr>
          <w:rFonts w:ascii="Open Sans" w:eastAsia="Times New Roman" w:hAnsi="Open Sans" w:cs="Open Sans"/>
          <w:sz w:val="18"/>
          <w:szCs w:val="18"/>
          <w:lang w:eastAsia="it-IT"/>
        </w:rPr>
        <w:t>0</w:t>
      </w:r>
      <w:r w:rsidR="00AC6D6C" w:rsidRPr="0057058F">
        <w:rPr>
          <w:rFonts w:ascii="Open Sans" w:eastAsia="Times New Roman" w:hAnsi="Open Sans" w:cs="Open Sans"/>
          <w:sz w:val="18"/>
          <w:szCs w:val="18"/>
          <w:lang w:eastAsia="it-IT"/>
        </w:rPr>
        <w:t xml:space="preserve"> </w:t>
      </w:r>
      <w:r w:rsidRPr="0057058F">
        <w:rPr>
          <w:rFonts w:ascii="Open Sans" w:eastAsia="Times New Roman" w:hAnsi="Open Sans" w:cs="Open Sans"/>
          <w:sz w:val="18"/>
          <w:szCs w:val="18"/>
          <w:lang w:eastAsia="it-IT"/>
        </w:rPr>
        <w:t>V</w:t>
      </w:r>
      <w:r w:rsidR="00AC6D6C" w:rsidRPr="0057058F">
        <w:rPr>
          <w:rFonts w:ascii="Open Sans" w:eastAsia="Times New Roman" w:hAnsi="Open Sans" w:cs="Open Sans"/>
          <w:sz w:val="18"/>
          <w:szCs w:val="18"/>
          <w:lang w:eastAsia="it-IT"/>
        </w:rPr>
        <w:t>ac</w:t>
      </w:r>
      <w:r w:rsidRPr="0057058F">
        <w:rPr>
          <w:rFonts w:ascii="Open Sans" w:eastAsia="Times New Roman" w:hAnsi="Open Sans" w:cs="Open Sans"/>
          <w:sz w:val="18"/>
          <w:szCs w:val="18"/>
          <w:lang w:eastAsia="it-IT"/>
        </w:rPr>
        <w:t xml:space="preserve"> uscita 24 V</w:t>
      </w:r>
      <w:r w:rsidR="00AC6D6C" w:rsidRPr="0057058F">
        <w:rPr>
          <w:rFonts w:ascii="Open Sans" w:eastAsia="Times New Roman" w:hAnsi="Open Sans" w:cs="Open Sans"/>
          <w:sz w:val="18"/>
          <w:szCs w:val="18"/>
          <w:lang w:eastAsia="it-IT"/>
        </w:rPr>
        <w:t>dc</w:t>
      </w:r>
      <w:r w:rsidRPr="0057058F">
        <w:rPr>
          <w:rFonts w:ascii="Open Sans" w:eastAsia="Times New Roman" w:hAnsi="Open Sans" w:cs="Open Sans"/>
          <w:sz w:val="18"/>
          <w:szCs w:val="18"/>
          <w:lang w:eastAsia="it-IT"/>
        </w:rPr>
        <w:t xml:space="preserve"> 750 mA con connettore irreversibile 2 poli a ghiera.</w:t>
      </w:r>
    </w:p>
    <w:p w14:paraId="2E8995B3" w14:textId="77777777" w:rsidR="008953E4" w:rsidRPr="0057058F" w:rsidRDefault="008953E4" w:rsidP="00AC6D6C">
      <w:pPr>
        <w:pStyle w:val="Nessunaspaziatura"/>
        <w:rPr>
          <w:rFonts w:ascii="Open Sans" w:hAnsi="Open Sans" w:cs="Open Sans"/>
          <w:sz w:val="18"/>
          <w:szCs w:val="18"/>
          <w:u w:val="single"/>
        </w:rPr>
      </w:pPr>
    </w:p>
    <w:p w14:paraId="34D6F33D" w14:textId="4DE34415" w:rsidR="00C44318" w:rsidRDefault="008953E4" w:rsidP="00E86F21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57058F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ALCM24V o similare</w:t>
      </w:r>
    </w:p>
    <w:p w14:paraId="22B7AE3A" w14:textId="7BA39D51" w:rsidR="004802C7" w:rsidRDefault="004802C7" w:rsidP="00E86F21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4ED719BF" w14:textId="7C8B17B4" w:rsidR="004802C7" w:rsidRPr="00E86F21" w:rsidRDefault="004802C7" w:rsidP="00E86F21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bookmarkStart w:id="0" w:name="_GoBack"/>
      <w:bookmarkEnd w:id="0"/>
      <w:r w:rsidRPr="004802C7"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7F195989" wp14:editId="3D0099B7">
            <wp:extent cx="3857143" cy="2152381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CM24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2C7" w:rsidRPr="00E86F21" w:rsidSect="0057058F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5D40E" w14:textId="77777777" w:rsidR="008953E4" w:rsidRDefault="008953E4" w:rsidP="007A323F">
      <w:r>
        <w:separator/>
      </w:r>
    </w:p>
  </w:endnote>
  <w:endnote w:type="continuationSeparator" w:id="0">
    <w:p w14:paraId="68A8D3D7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D68EE" w14:textId="77777777" w:rsidR="008953E4" w:rsidRDefault="008953E4" w:rsidP="007A323F">
      <w:r>
        <w:separator/>
      </w:r>
    </w:p>
  </w:footnote>
  <w:footnote w:type="continuationSeparator" w:id="0">
    <w:p w14:paraId="2C3AA8CA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883F1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9296EF4" wp14:editId="459276CF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1436D6"/>
    <w:rsid w:val="00147BAD"/>
    <w:rsid w:val="004802C7"/>
    <w:rsid w:val="0057058F"/>
    <w:rsid w:val="00603406"/>
    <w:rsid w:val="006A0E60"/>
    <w:rsid w:val="007A323F"/>
    <w:rsid w:val="007A7273"/>
    <w:rsid w:val="00805345"/>
    <w:rsid w:val="008953E4"/>
    <w:rsid w:val="00905D53"/>
    <w:rsid w:val="009E5177"/>
    <w:rsid w:val="00AC6D6C"/>
    <w:rsid w:val="00C44318"/>
    <w:rsid w:val="00D0747F"/>
    <w:rsid w:val="00D208D1"/>
    <w:rsid w:val="00E86F21"/>
    <w:rsid w:val="00F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BC3FBC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LabCarde</cp:lastModifiedBy>
  <cp:revision>9</cp:revision>
  <cp:lastPrinted>2021-03-17T12:56:00Z</cp:lastPrinted>
  <dcterms:created xsi:type="dcterms:W3CDTF">2021-07-20T11:38:00Z</dcterms:created>
  <dcterms:modified xsi:type="dcterms:W3CDTF">2021-07-25T09:03:00Z</dcterms:modified>
</cp:coreProperties>
</file>