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2A13F" w14:textId="3B06B4A4" w:rsidR="006B05FD" w:rsidRPr="000649EF" w:rsidRDefault="006B05FD" w:rsidP="006B05FD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0649EF">
        <w:rPr>
          <w:rFonts w:ascii="Open Sans" w:hAnsi="Open Sans" w:cs="Open Sans"/>
          <w:b/>
          <w:sz w:val="18"/>
          <w:szCs w:val="18"/>
        </w:rPr>
        <w:t>CRM-VA</w:t>
      </w:r>
      <w:r w:rsidR="005C779A">
        <w:rPr>
          <w:rFonts w:ascii="Open Sans" w:hAnsi="Open Sans" w:cs="Open Sans"/>
          <w:b/>
          <w:sz w:val="18"/>
          <w:szCs w:val="18"/>
        </w:rPr>
        <w:t>05</w:t>
      </w:r>
      <w:r w:rsidR="00A4261B" w:rsidRPr="000649EF">
        <w:rPr>
          <w:rFonts w:ascii="Open Sans" w:hAnsi="Open Sans" w:cs="Open Sans"/>
          <w:b/>
          <w:sz w:val="18"/>
          <w:szCs w:val="18"/>
        </w:rPr>
        <w:t xml:space="preserve"> </w:t>
      </w:r>
      <w:r w:rsidR="00A4261B" w:rsidRPr="000649EF">
        <w:rPr>
          <w:rFonts w:ascii="Open Sans" w:hAnsi="Open Sans" w:cs="Open Sans"/>
          <w:bCs/>
          <w:sz w:val="18"/>
          <w:szCs w:val="18"/>
        </w:rPr>
        <w:t>Modulo Controllo Remoto Musica</w:t>
      </w:r>
    </w:p>
    <w:p w14:paraId="59C0A003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4DC780C9" w14:textId="3874906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Hlk78063202"/>
      <w:r w:rsidRPr="000649EF">
        <w:rPr>
          <w:rFonts w:ascii="Open Sans" w:hAnsi="Open Sans" w:cs="Open Sans"/>
          <w:sz w:val="18"/>
          <w:szCs w:val="18"/>
        </w:rPr>
        <w:t>Modulo remoto di controllo della musica in una specifica zona,</w:t>
      </w:r>
      <w:r w:rsidR="00CA00FC">
        <w:rPr>
          <w:rFonts w:ascii="Open Sans" w:hAnsi="Open Sans" w:cs="Open Sans"/>
          <w:sz w:val="18"/>
          <w:szCs w:val="18"/>
        </w:rPr>
        <w:t xml:space="preserve"> installato all’intern</w:t>
      </w:r>
      <w:r w:rsidR="00697477">
        <w:rPr>
          <w:rFonts w:ascii="Open Sans" w:hAnsi="Open Sans" w:cs="Open Sans"/>
          <w:sz w:val="18"/>
          <w:szCs w:val="18"/>
        </w:rPr>
        <w:t>o di una scatola da incasso 503.</w:t>
      </w:r>
      <w:r w:rsidR="00CA00FC">
        <w:rPr>
          <w:rFonts w:ascii="Open Sans" w:hAnsi="Open Sans" w:cs="Open Sans"/>
          <w:sz w:val="18"/>
          <w:szCs w:val="18"/>
        </w:rPr>
        <w:t xml:space="preserve"> </w:t>
      </w:r>
      <w:r w:rsidRPr="000649EF">
        <w:rPr>
          <w:rFonts w:ascii="Open Sans" w:hAnsi="Open Sans" w:cs="Open Sans"/>
          <w:sz w:val="18"/>
          <w:szCs w:val="18"/>
        </w:rPr>
        <w:t xml:space="preserve"> </w:t>
      </w:r>
      <w:r w:rsidR="00697477">
        <w:rPr>
          <w:rFonts w:ascii="Open Sans" w:hAnsi="Open Sans" w:cs="Open Sans"/>
          <w:sz w:val="18"/>
          <w:szCs w:val="18"/>
        </w:rPr>
        <w:t>A</w:t>
      </w:r>
      <w:r w:rsidRPr="000649EF">
        <w:rPr>
          <w:rFonts w:ascii="Open Sans" w:hAnsi="Open Sans" w:cs="Open Sans"/>
          <w:sz w:val="18"/>
          <w:szCs w:val="18"/>
        </w:rPr>
        <w:t>gisce sulla regolazione di volume della sorgente audio abilitata nel modulo di zona a cui è dedicato. Richiede l’installazione del modulo MCM (modulo controllo musica) a cui viene connesso con un cavo RJ45 sino alla distanza di 300 mt.</w:t>
      </w:r>
      <w:bookmarkStart w:id="1" w:name="_GoBack"/>
      <w:bookmarkEnd w:id="1"/>
    </w:p>
    <w:bookmarkEnd w:id="0"/>
    <w:p w14:paraId="1E58388B" w14:textId="2E0EEADC" w:rsidR="005C779A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Il modulo deve essere dotato di</w:t>
      </w:r>
      <w:r w:rsidR="005C779A">
        <w:rPr>
          <w:rFonts w:ascii="Open Sans" w:hAnsi="Open Sans" w:cs="Open Sans"/>
          <w:sz w:val="18"/>
          <w:szCs w:val="18"/>
        </w:rPr>
        <w:t>:</w:t>
      </w:r>
    </w:p>
    <w:p w14:paraId="4C97C198" w14:textId="4681A4AD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Supporto per placca Bticino </w:t>
      </w:r>
      <w:r w:rsidRPr="005C779A">
        <w:rPr>
          <w:rFonts w:ascii="Open Sans" w:hAnsi="Open Sans" w:cs="Open Sans"/>
          <w:sz w:val="18"/>
          <w:szCs w:val="18"/>
        </w:rPr>
        <w:t>Light</w:t>
      </w:r>
    </w:p>
    <w:p w14:paraId="06787D9E" w14:textId="01BA1571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P</w:t>
      </w:r>
      <w:r w:rsidRPr="000649EF">
        <w:rPr>
          <w:rFonts w:ascii="Open Sans" w:hAnsi="Open Sans" w:cs="Open Sans"/>
          <w:sz w:val="18"/>
          <w:szCs w:val="18"/>
        </w:rPr>
        <w:t>otenziometro per la regolazione del volume musica selezionata per la zona</w:t>
      </w:r>
    </w:p>
    <w:p w14:paraId="3167C116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I</w:t>
      </w:r>
      <w:r w:rsidR="006B05FD" w:rsidRPr="000649EF">
        <w:rPr>
          <w:rFonts w:ascii="Open Sans" w:hAnsi="Open Sans" w:cs="Open Sans"/>
          <w:sz w:val="18"/>
          <w:szCs w:val="18"/>
        </w:rPr>
        <w:t>ngresso audio con jack stereo 3,5mm, per collegare sorgente musicale in locale</w:t>
      </w:r>
    </w:p>
    <w:p w14:paraId="645484C3" w14:textId="77777777" w:rsidR="005C779A" w:rsidRDefault="005C779A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="006B05FD" w:rsidRPr="000649EF">
        <w:rPr>
          <w:rFonts w:ascii="Open Sans" w:hAnsi="Open Sans" w:cs="Open Sans"/>
          <w:sz w:val="18"/>
          <w:szCs w:val="18"/>
        </w:rPr>
        <w:t>ommutatore a pulsante per la selezione della fonte musicale, locale o centrale</w:t>
      </w:r>
    </w:p>
    <w:p w14:paraId="79A475DC" w14:textId="48A83BCE" w:rsidR="006B05FD" w:rsidRPr="000649EF" w:rsidRDefault="006B05FD" w:rsidP="005C779A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0649EF">
        <w:rPr>
          <w:rFonts w:ascii="Open Sans" w:hAnsi="Open Sans" w:cs="Open Sans"/>
          <w:sz w:val="18"/>
          <w:szCs w:val="18"/>
        </w:rPr>
        <w:t>Ingresso RJ45 per connessione e alimentazione console microfonica non controllata per l</w:t>
      </w:r>
      <w:r w:rsidR="005C779A">
        <w:rPr>
          <w:rFonts w:ascii="Open Sans" w:hAnsi="Open Sans" w:cs="Open Sans"/>
          <w:sz w:val="18"/>
          <w:szCs w:val="18"/>
        </w:rPr>
        <w:t xml:space="preserve">’annuncio </w:t>
      </w:r>
      <w:r w:rsidRPr="000649EF">
        <w:rPr>
          <w:rFonts w:ascii="Open Sans" w:hAnsi="Open Sans" w:cs="Open Sans"/>
          <w:sz w:val="18"/>
          <w:szCs w:val="18"/>
        </w:rPr>
        <w:t>esclusiva alla zona a cui il modulo fa riferimento.</w:t>
      </w:r>
    </w:p>
    <w:p w14:paraId="354A66C5" w14:textId="77777777" w:rsidR="006B05FD" w:rsidRPr="000649EF" w:rsidRDefault="006B05FD" w:rsidP="006B05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2555223" w14:textId="739C3B60" w:rsidR="007A323F" w:rsidRDefault="006B05FD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0649EF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CRM-VA</w:t>
      </w:r>
      <w:r w:rsidR="005C779A">
        <w:rPr>
          <w:rFonts w:ascii="Open Sans" w:hAnsi="Open Sans" w:cs="Open Sans"/>
          <w:sz w:val="18"/>
          <w:szCs w:val="18"/>
          <w:u w:val="single"/>
        </w:rPr>
        <w:t>05</w:t>
      </w:r>
      <w:r w:rsidRPr="000649EF">
        <w:rPr>
          <w:rFonts w:ascii="Open Sans" w:hAnsi="Open Sans" w:cs="Open Sans"/>
          <w:sz w:val="18"/>
          <w:szCs w:val="18"/>
          <w:u w:val="single"/>
        </w:rPr>
        <w:t xml:space="preserve"> o equivalente.</w:t>
      </w:r>
    </w:p>
    <w:p w14:paraId="4B9ECD35" w14:textId="2633437F" w:rsidR="00EE0000" w:rsidRDefault="00EE0000" w:rsidP="006B05F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7B11F6E" w14:textId="47C5CE72" w:rsidR="00EE0000" w:rsidRPr="00EE0000" w:rsidRDefault="00EE0000" w:rsidP="006B05F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A8DD358" wp14:editId="7FCF57E5">
            <wp:extent cx="1800000" cy="1148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M-VA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000" w:rsidRPr="00EE0000" w:rsidSect="00A4261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478ED" w14:textId="77777777" w:rsidR="008953E4" w:rsidRDefault="008953E4" w:rsidP="007A323F">
      <w:r>
        <w:separator/>
      </w:r>
    </w:p>
  </w:endnote>
  <w:endnote w:type="continuationSeparator" w:id="0">
    <w:p w14:paraId="58DA78FD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CAF88" w14:textId="77777777" w:rsidR="008953E4" w:rsidRDefault="008953E4" w:rsidP="007A323F">
      <w:r>
        <w:separator/>
      </w:r>
    </w:p>
  </w:footnote>
  <w:footnote w:type="continuationSeparator" w:id="0">
    <w:p w14:paraId="7B87ABD3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2C170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39A1221" wp14:editId="08B664D1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5395B"/>
    <w:multiLevelType w:val="hybridMultilevel"/>
    <w:tmpl w:val="22DA724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43688"/>
    <w:rsid w:val="000649EF"/>
    <w:rsid w:val="00147BAD"/>
    <w:rsid w:val="005029F8"/>
    <w:rsid w:val="005C779A"/>
    <w:rsid w:val="00603406"/>
    <w:rsid w:val="00697477"/>
    <w:rsid w:val="006A0E60"/>
    <w:rsid w:val="006B05FD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A4261B"/>
    <w:rsid w:val="00B02DBC"/>
    <w:rsid w:val="00CA00FC"/>
    <w:rsid w:val="00D0747F"/>
    <w:rsid w:val="00D208D1"/>
    <w:rsid w:val="00EE0000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8A2E76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17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10</cp:revision>
  <cp:lastPrinted>2021-03-17T12:56:00Z</cp:lastPrinted>
  <dcterms:created xsi:type="dcterms:W3CDTF">2021-07-20T13:22:00Z</dcterms:created>
  <dcterms:modified xsi:type="dcterms:W3CDTF">2021-09-29T10:56:00Z</dcterms:modified>
</cp:coreProperties>
</file>