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3794FF19" w:rsidR="00A672BD" w:rsidRPr="00591BFA" w:rsidRDefault="003A4CDB" w:rsidP="00591BFA">
      <w:pPr>
        <w:pStyle w:val="Nessunaspaziatura"/>
        <w:rPr>
          <w:rFonts w:ascii="Open Sans" w:hAnsi="Open Sans" w:cs="Open Sans"/>
        </w:rPr>
      </w:pPr>
      <w:r w:rsidRPr="003A4CDB">
        <w:rPr>
          <w:rFonts w:ascii="Open Sans" w:hAnsi="Open Sans" w:cs="Open Sans"/>
          <w:b/>
        </w:rPr>
        <w:t xml:space="preserve">DL-S </w:t>
      </w:r>
      <w:r w:rsidR="009157C6">
        <w:rPr>
          <w:rFonts w:ascii="Open Sans" w:hAnsi="Open Sans" w:cs="Open Sans"/>
          <w:b/>
        </w:rPr>
        <w:t>25</w:t>
      </w:r>
      <w:r w:rsidRPr="003A4CDB">
        <w:rPr>
          <w:rFonts w:ascii="Open Sans" w:hAnsi="Open Sans" w:cs="Open Sans"/>
          <w:b/>
        </w:rPr>
        <w:t>-1</w:t>
      </w:r>
      <w:r w:rsidR="009157C6">
        <w:rPr>
          <w:rFonts w:ascii="Open Sans" w:hAnsi="Open Sans" w:cs="Open Sans"/>
          <w:b/>
        </w:rPr>
        <w:t>30</w:t>
      </w:r>
      <w:r w:rsidRPr="003A4CDB">
        <w:rPr>
          <w:rFonts w:ascii="Open Sans" w:hAnsi="Open Sans" w:cs="Open Sans"/>
          <w:b/>
        </w:rPr>
        <w:t>T Plus-EN54</w:t>
      </w:r>
      <w:r>
        <w:rPr>
          <w:rFonts w:ascii="Open Sans" w:hAnsi="Open Sans" w:cs="Open Sans"/>
          <w:b/>
        </w:rPr>
        <w:t xml:space="preserve"> </w:t>
      </w:r>
      <w:r w:rsidR="0088227D" w:rsidRPr="00591BFA">
        <w:rPr>
          <w:rFonts w:ascii="Open Sans" w:hAnsi="Open Sans" w:cs="Open Sans"/>
        </w:rPr>
        <w:t xml:space="preserve">Diffusori </w:t>
      </w:r>
      <w:r>
        <w:rPr>
          <w:rFonts w:ascii="Open Sans" w:hAnsi="Open Sans" w:cs="Open Sans"/>
        </w:rPr>
        <w:t>di design</w:t>
      </w:r>
    </w:p>
    <w:p w14:paraId="7B08196E" w14:textId="77777777" w:rsidR="00A672BD" w:rsidRPr="00591BFA" w:rsidRDefault="00A672BD" w:rsidP="00591BFA">
      <w:pPr>
        <w:pStyle w:val="Nessunaspaziatura"/>
        <w:rPr>
          <w:rFonts w:ascii="Open Sans" w:hAnsi="Open Sans" w:cs="Open Sans"/>
          <w:i/>
          <w:sz w:val="18"/>
          <w:szCs w:val="18"/>
        </w:rPr>
      </w:pPr>
    </w:p>
    <w:p w14:paraId="6A29D49A" w14:textId="3BB1BE1F" w:rsidR="003418F2" w:rsidRPr="003418F2" w:rsidRDefault="003418F2" w:rsidP="003418F2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3418F2">
        <w:rPr>
          <w:rFonts w:ascii="Open Sans" w:hAnsi="Open Sans" w:cs="Open Sans"/>
          <w:sz w:val="18"/>
          <w:szCs w:val="18"/>
          <w:lang w:eastAsia="it-IT"/>
        </w:rPr>
        <w:t xml:space="preserve">Il diffusore </w:t>
      </w:r>
      <w:r>
        <w:rPr>
          <w:rFonts w:ascii="Open Sans" w:hAnsi="Open Sans" w:cs="Open Sans"/>
          <w:sz w:val="18"/>
          <w:szCs w:val="18"/>
          <w:lang w:eastAsia="it-IT"/>
        </w:rPr>
        <w:t>sonoro dovrà essere del tipo a plafoniera da incasso in controsoffitto</w:t>
      </w:r>
      <w:r w:rsidRPr="003418F2">
        <w:rPr>
          <w:rFonts w:ascii="Open Sans" w:hAnsi="Open Sans" w:cs="Open Sans"/>
          <w:sz w:val="18"/>
          <w:szCs w:val="18"/>
          <w:lang w:eastAsia="it-IT"/>
        </w:rPr>
        <w:t xml:space="preserve"> con anello a basso profilo</w:t>
      </w:r>
      <w:r>
        <w:rPr>
          <w:rFonts w:ascii="Open Sans" w:hAnsi="Open Sans" w:cs="Open Sans"/>
          <w:sz w:val="18"/>
          <w:szCs w:val="18"/>
          <w:lang w:eastAsia="it-IT"/>
        </w:rPr>
        <w:t>. A</w:t>
      </w:r>
      <w:r w:rsidRPr="003418F2">
        <w:rPr>
          <w:rFonts w:ascii="Open Sans" w:hAnsi="Open Sans" w:cs="Open Sans"/>
          <w:sz w:val="18"/>
          <w:szCs w:val="18"/>
          <w:lang w:eastAsia="it-IT"/>
        </w:rPr>
        <w:t>ltoparlante coassiale 2 vie da 1</w:t>
      </w:r>
      <w:r w:rsidR="00DE7CB3">
        <w:rPr>
          <w:rFonts w:ascii="Open Sans" w:hAnsi="Open Sans" w:cs="Open Sans"/>
          <w:sz w:val="18"/>
          <w:szCs w:val="18"/>
          <w:lang w:eastAsia="it-IT"/>
        </w:rPr>
        <w:t>30</w:t>
      </w:r>
      <w:bookmarkStart w:id="0" w:name="_GoBack"/>
      <w:bookmarkEnd w:id="0"/>
      <w:r w:rsidRPr="003418F2">
        <w:rPr>
          <w:rFonts w:ascii="Open Sans" w:hAnsi="Open Sans" w:cs="Open Sans"/>
          <w:sz w:val="18"/>
          <w:szCs w:val="18"/>
          <w:lang w:eastAsia="it-IT"/>
        </w:rPr>
        <w:t xml:space="preserve"> mm, completo di trasformatore per linea a tensione costante 100 V</w:t>
      </w:r>
      <w:r w:rsidR="00D709C3">
        <w:rPr>
          <w:rFonts w:ascii="Open Sans" w:hAnsi="Open Sans" w:cs="Open Sans"/>
          <w:sz w:val="18"/>
          <w:szCs w:val="18"/>
          <w:lang w:eastAsia="it-IT"/>
        </w:rPr>
        <w:t>.</w:t>
      </w:r>
    </w:p>
    <w:p w14:paraId="61CE003E" w14:textId="78B9F353" w:rsidR="003418F2" w:rsidRDefault="003418F2" w:rsidP="003418F2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3418F2">
        <w:rPr>
          <w:rFonts w:ascii="Open Sans" w:hAnsi="Open Sans" w:cs="Open Sans"/>
          <w:sz w:val="18"/>
          <w:szCs w:val="18"/>
          <w:lang w:eastAsia="it-IT"/>
        </w:rPr>
        <w:t>Struttura in ABS bianco (RAL9016), fissaggio con ganci a bandiera con viti sotto la griglia. Completo di calotta in ABS, con connettore WAGO 221, all’interno completo di termofusibile.</w:t>
      </w:r>
    </w:p>
    <w:p w14:paraId="4341D50A" w14:textId="0C66D525" w:rsidR="00B615F8" w:rsidRDefault="00B615F8" w:rsidP="00B615F8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 w:rsidR="00D709C3">
        <w:rPr>
          <w:rFonts w:ascii="Open Sans" w:hAnsi="Open Sans" w:cs="Open Sans"/>
          <w:sz w:val="18"/>
          <w:szCs w:val="18"/>
        </w:rPr>
        <w:t>431</w:t>
      </w:r>
    </w:p>
    <w:p w14:paraId="614C2420" w14:textId="77777777" w:rsidR="005B2C8E" w:rsidRPr="00591BFA" w:rsidRDefault="005B2C8E" w:rsidP="005B2C8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591BFA" w:rsidRDefault="000C1D68" w:rsidP="00591BFA">
      <w:pPr>
        <w:pStyle w:val="Nessunaspaziatura"/>
        <w:rPr>
          <w:rFonts w:ascii="Open Sans" w:hAnsi="Open Sans" w:cs="Open Sans"/>
          <w:sz w:val="18"/>
          <w:szCs w:val="18"/>
        </w:rPr>
      </w:pPr>
      <w:r w:rsidRPr="00591BFA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591BFA" w:rsidRDefault="00DA15E4" w:rsidP="00591BFA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6A0B2631" w:rsidR="00DA15E4" w:rsidRPr="00591BFA" w:rsidRDefault="00DA15E4" w:rsidP="00591BF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3A4CDB">
        <w:rPr>
          <w:rFonts w:ascii="Open Sans" w:hAnsi="Open Sans" w:cs="Open Sans"/>
          <w:color w:val="000000"/>
          <w:sz w:val="18"/>
          <w:szCs w:val="18"/>
          <w:lang w:eastAsia="it-IT"/>
        </w:rPr>
        <w:t>25</w:t>
      </w:r>
      <w:r w:rsidR="00591BFA"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3A4CDB">
        <w:rPr>
          <w:rFonts w:ascii="Open Sans" w:hAnsi="Open Sans" w:cs="Open Sans"/>
          <w:color w:val="000000"/>
          <w:sz w:val="18"/>
          <w:szCs w:val="18"/>
          <w:lang w:eastAsia="it-IT"/>
        </w:rPr>
        <w:t>12,5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3A4CDB">
        <w:rPr>
          <w:rFonts w:ascii="Open Sans" w:hAnsi="Open Sans" w:cs="Open Sans"/>
          <w:color w:val="000000"/>
          <w:sz w:val="18"/>
          <w:szCs w:val="18"/>
          <w:lang w:eastAsia="it-IT"/>
        </w:rPr>
        <w:t>6,25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W</w:t>
      </w:r>
    </w:p>
    <w:p w14:paraId="01196A35" w14:textId="6BB5F57F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400 / 800 / 1.600 Ω</w:t>
      </w:r>
    </w:p>
    <w:p w14:paraId="470C2B60" w14:textId="33FA0533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9157C6">
        <w:rPr>
          <w:rFonts w:ascii="Open Sans" w:hAnsi="Open Sans" w:cs="Open Sans"/>
          <w:color w:val="000000"/>
          <w:sz w:val="18"/>
          <w:szCs w:val="18"/>
          <w:lang w:eastAsia="it-IT"/>
        </w:rPr>
        <w:t>104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2</w:t>
      </w:r>
      <w:r w:rsidR="009157C6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.</w:t>
      </w:r>
      <w:r w:rsidR="009157C6">
        <w:rPr>
          <w:rFonts w:ascii="Open Sans" w:hAnsi="Open Sans" w:cs="Open Sans"/>
          <w:color w:val="000000"/>
          <w:sz w:val="18"/>
          <w:szCs w:val="18"/>
          <w:lang w:eastAsia="it-IT"/>
        </w:rPr>
        <w:t>7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00 Hz</w:t>
      </w:r>
    </w:p>
    <w:p w14:paraId="38E8DD97" w14:textId="40A583A5" w:rsidR="003A4CDB" w:rsidRPr="009157C6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9157C6"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>111</w:t>
      </w: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2</w:t>
      </w:r>
      <w:r w:rsidR="009157C6"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>1.6</w:t>
      </w: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>00 Hz</w:t>
      </w:r>
    </w:p>
    <w:p w14:paraId="5889B562" w14:textId="3AAA5F36" w:rsidR="003A4CDB" w:rsidRPr="009157C6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</w:t>
      </w:r>
      <w:r w:rsidR="009157C6"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>,1 dB</w:t>
      </w:r>
    </w:p>
    <w:p w14:paraId="36004E0A" w14:textId="448493E7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8</w:t>
      </w:r>
      <w:r w:rsidR="009157C6">
        <w:rPr>
          <w:rFonts w:ascii="Open Sans" w:hAnsi="Open Sans" w:cs="Open Sans"/>
          <w:color w:val="000000"/>
          <w:sz w:val="18"/>
          <w:szCs w:val="18"/>
          <w:lang w:val="en-US" w:eastAsia="it-IT"/>
        </w:rPr>
        <w:t>0</w:t>
      </w:r>
      <w:proofErr w:type="gramStart"/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,1</w:t>
      </w:r>
      <w:proofErr w:type="gramEnd"/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4BE9C84" w14:textId="234EC90B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9</w:t>
      </w:r>
      <w:r w:rsidR="009157C6">
        <w:rPr>
          <w:rFonts w:ascii="Open Sans" w:hAnsi="Open Sans" w:cs="Open Sans"/>
          <w:color w:val="000000"/>
          <w:sz w:val="18"/>
          <w:szCs w:val="18"/>
          <w:lang w:val="en-US" w:eastAsia="it-IT"/>
        </w:rPr>
        <w:t>0</w:t>
      </w:r>
      <w:proofErr w:type="gramStart"/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,</w:t>
      </w:r>
      <w:r w:rsidR="009157C6">
        <w:rPr>
          <w:rFonts w:ascii="Open Sans" w:hAnsi="Open Sans" w:cs="Open Sans"/>
          <w:color w:val="000000"/>
          <w:sz w:val="18"/>
          <w:szCs w:val="18"/>
          <w:lang w:val="en-US" w:eastAsia="it-IT"/>
        </w:rPr>
        <w:t>2</w:t>
      </w:r>
      <w:proofErr w:type="gramEnd"/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F874759" w14:textId="27EEB4CB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9157C6">
        <w:rPr>
          <w:rFonts w:ascii="Open Sans" w:hAnsi="Open Sans" w:cs="Open Sans"/>
          <w:color w:val="000000"/>
          <w:sz w:val="18"/>
          <w:szCs w:val="18"/>
          <w:lang w:val="en-US" w:eastAsia="it-IT"/>
        </w:rPr>
        <w:t>90</w:t>
      </w:r>
      <w:proofErr w:type="gramStart"/>
      <w:r w:rsidR="009157C6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 B</w:t>
      </w:r>
    </w:p>
    <w:p w14:paraId="63C9018A" w14:textId="17392BDE" w:rsidR="003A4CDB" w:rsidRPr="00CB3F0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B3F0B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CB3F0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9157C6">
        <w:rPr>
          <w:rFonts w:ascii="Open Sans" w:hAnsi="Open Sans" w:cs="Open Sans"/>
          <w:color w:val="000000"/>
          <w:sz w:val="18"/>
          <w:szCs w:val="18"/>
          <w:lang w:eastAsia="it-IT"/>
        </w:rPr>
        <w:t>75,8</w:t>
      </w:r>
      <w:r w:rsidRPr="00CB3F0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314CEDAA" w14:textId="31581314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B3F0B">
        <w:rPr>
          <w:rFonts w:ascii="Open Sans" w:hAnsi="Open Sans" w:cs="Open Sans"/>
          <w:color w:val="000000"/>
          <w:sz w:val="18"/>
          <w:szCs w:val="18"/>
          <w:lang w:eastAsia="it-IT"/>
        </w:rPr>
        <w:t>Sens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ibilità IEC 268-5, 1W/1m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</w:t>
      </w:r>
      <w:r w:rsidR="009157C6">
        <w:rPr>
          <w:rFonts w:ascii="Open Sans" w:hAnsi="Open Sans" w:cs="Open Sans"/>
          <w:color w:val="000000"/>
          <w:sz w:val="18"/>
          <w:szCs w:val="18"/>
          <w:lang w:eastAsia="it-IT"/>
        </w:rPr>
        <w:t>7,8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6F466720" w14:textId="294149F3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7AEF24B1" w14:textId="48BEC658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435F940F" w14:textId="3A424879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h/v 1</w:t>
      </w:r>
      <w:r w:rsidR="009157C6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0°</w:t>
      </w:r>
    </w:p>
    <w:p w14:paraId="0F0A9521" w14:textId="64947F60" w:rsidR="00A672BD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9157C6">
        <w:rPr>
          <w:rFonts w:ascii="Open Sans" w:hAnsi="Open Sans" w:cs="Open Sans"/>
          <w:color w:val="000000"/>
          <w:sz w:val="18"/>
          <w:szCs w:val="18"/>
          <w:lang w:eastAsia="it-IT"/>
        </w:rPr>
        <w:t>72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3AD50807" w14:textId="31642010" w:rsidR="003A4CDB" w:rsidRP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  <w:r w:rsidRPr="003A4CDB">
        <w:rPr>
          <w:rFonts w:ascii="Open Sans" w:hAnsi="Open Sans" w:cs="Open Sans"/>
          <w:sz w:val="18"/>
          <w:szCs w:val="18"/>
        </w:rPr>
        <w:t>Dimensioni</w:t>
      </w:r>
      <w:r w:rsidRPr="003A4CDB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3A4CDB">
        <w:rPr>
          <w:rFonts w:ascii="Open Sans" w:hAnsi="Open Sans" w:cs="Open Sans"/>
          <w:sz w:val="18"/>
          <w:szCs w:val="18"/>
        </w:rPr>
        <w:t>2</w:t>
      </w:r>
      <w:r w:rsidR="009157C6">
        <w:rPr>
          <w:rFonts w:ascii="Open Sans" w:hAnsi="Open Sans" w:cs="Open Sans"/>
          <w:sz w:val="18"/>
          <w:szCs w:val="18"/>
        </w:rPr>
        <w:t>16,5</w:t>
      </w:r>
      <w:r w:rsidRPr="003A4CDB">
        <w:rPr>
          <w:rFonts w:ascii="Open Sans" w:hAnsi="Open Sans" w:cs="Open Sans"/>
          <w:sz w:val="18"/>
          <w:szCs w:val="18"/>
        </w:rPr>
        <w:t xml:space="preserve"> x </w:t>
      </w:r>
      <w:r w:rsidR="009157C6">
        <w:rPr>
          <w:rFonts w:ascii="Open Sans" w:hAnsi="Open Sans" w:cs="Open Sans"/>
          <w:sz w:val="18"/>
          <w:szCs w:val="18"/>
        </w:rPr>
        <w:t>141</w:t>
      </w:r>
      <w:r w:rsidRPr="003A4CDB">
        <w:rPr>
          <w:rFonts w:ascii="Open Sans" w:hAnsi="Open Sans" w:cs="Open Sans"/>
          <w:sz w:val="18"/>
          <w:szCs w:val="18"/>
        </w:rPr>
        <w:t xml:space="preserve"> mm</w:t>
      </w:r>
    </w:p>
    <w:p w14:paraId="70BF0887" w14:textId="2B4A8DBE" w:rsidR="003A4CDB" w:rsidRP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  <w:r w:rsidRPr="003A4CDB">
        <w:rPr>
          <w:rFonts w:ascii="Open Sans" w:hAnsi="Open Sans" w:cs="Open Sans"/>
          <w:sz w:val="18"/>
          <w:szCs w:val="18"/>
        </w:rPr>
        <w:t>Grado protezione</w:t>
      </w:r>
      <w:r w:rsidRPr="003A4CDB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3A4CDB">
        <w:rPr>
          <w:rFonts w:ascii="Open Sans" w:hAnsi="Open Sans" w:cs="Open Sans"/>
          <w:sz w:val="18"/>
          <w:szCs w:val="18"/>
        </w:rPr>
        <w:t>IP 21</w:t>
      </w:r>
    </w:p>
    <w:p w14:paraId="6BB7195A" w14:textId="74254E99" w:rsidR="003A4CDB" w:rsidRP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  <w:r w:rsidRPr="003A4CDB">
        <w:rPr>
          <w:rFonts w:ascii="Open Sans" w:hAnsi="Open Sans" w:cs="Open Sans"/>
          <w:sz w:val="18"/>
          <w:szCs w:val="18"/>
        </w:rPr>
        <w:t>Peso netto</w:t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3A4CDB">
        <w:rPr>
          <w:rFonts w:ascii="Open Sans" w:hAnsi="Open Sans" w:cs="Open Sans"/>
          <w:sz w:val="18"/>
          <w:szCs w:val="18"/>
        </w:rPr>
        <w:tab/>
      </w:r>
      <w:r w:rsidR="009157C6">
        <w:rPr>
          <w:rFonts w:ascii="Open Sans" w:hAnsi="Open Sans" w:cs="Open Sans"/>
          <w:sz w:val="18"/>
          <w:szCs w:val="18"/>
        </w:rPr>
        <w:t>1,8</w:t>
      </w:r>
      <w:r w:rsidRPr="003A4CDB">
        <w:rPr>
          <w:rFonts w:ascii="Open Sans" w:hAnsi="Open Sans" w:cs="Open Sans"/>
          <w:sz w:val="18"/>
          <w:szCs w:val="18"/>
        </w:rPr>
        <w:t xml:space="preserve"> kg</w:t>
      </w:r>
    </w:p>
    <w:p w14:paraId="6A548AB4" w14:textId="297BE369" w:rsidR="003A4CDB" w:rsidRP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  <w:r w:rsidRPr="003A4CDB">
        <w:rPr>
          <w:rFonts w:ascii="Open Sans" w:hAnsi="Open Sans" w:cs="Open Sans"/>
          <w:sz w:val="18"/>
          <w:szCs w:val="18"/>
        </w:rPr>
        <w:t>Ø taglio</w:t>
      </w:r>
      <w:r w:rsidRPr="003A4CDB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="009157C6">
        <w:rPr>
          <w:rFonts w:ascii="Open Sans" w:hAnsi="Open Sans" w:cs="Open Sans"/>
          <w:sz w:val="18"/>
          <w:szCs w:val="18"/>
        </w:rPr>
        <w:t>186</w:t>
      </w:r>
      <w:r w:rsidRPr="003A4CDB">
        <w:rPr>
          <w:rFonts w:ascii="Open Sans" w:hAnsi="Open Sans" w:cs="Open Sans"/>
          <w:sz w:val="18"/>
          <w:szCs w:val="18"/>
        </w:rPr>
        <w:t xml:space="preserve"> mm</w:t>
      </w:r>
    </w:p>
    <w:p w14:paraId="0EB68093" w14:textId="402712D4" w:rsid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  <w:r w:rsidRPr="003A4CDB">
        <w:rPr>
          <w:rFonts w:ascii="Open Sans" w:hAnsi="Open Sans" w:cs="Open Sans"/>
          <w:sz w:val="18"/>
          <w:szCs w:val="18"/>
        </w:rPr>
        <w:t>Temperatura di funzionamento</w:t>
      </w:r>
      <w:r w:rsidRPr="003A4CDB">
        <w:rPr>
          <w:rFonts w:ascii="Open Sans" w:hAnsi="Open Sans" w:cs="Open Sans"/>
          <w:sz w:val="18"/>
          <w:szCs w:val="18"/>
        </w:rPr>
        <w:tab/>
        <w:t>-10 ÷ +55 °C</w:t>
      </w:r>
    </w:p>
    <w:p w14:paraId="360A1B85" w14:textId="77777777" w:rsidR="003A4CDB" w:rsidRP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407D621" w14:textId="12616476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3A4CDB" w:rsidRPr="003A4CDB">
        <w:rPr>
          <w:rFonts w:ascii="Open Sans" w:hAnsi="Open Sans" w:cs="Open Sans"/>
          <w:sz w:val="18"/>
          <w:szCs w:val="18"/>
          <w:u w:val="single"/>
        </w:rPr>
        <w:t xml:space="preserve">DL-S </w:t>
      </w:r>
      <w:r w:rsidR="009157C6">
        <w:rPr>
          <w:rFonts w:ascii="Open Sans" w:hAnsi="Open Sans" w:cs="Open Sans"/>
          <w:sz w:val="18"/>
          <w:szCs w:val="18"/>
          <w:u w:val="single"/>
        </w:rPr>
        <w:t>25</w:t>
      </w:r>
      <w:r w:rsidR="003A4CDB" w:rsidRPr="003A4CDB">
        <w:rPr>
          <w:rFonts w:ascii="Open Sans" w:hAnsi="Open Sans" w:cs="Open Sans"/>
          <w:sz w:val="18"/>
          <w:szCs w:val="18"/>
          <w:u w:val="single"/>
        </w:rPr>
        <w:t>-1</w:t>
      </w:r>
      <w:r w:rsidR="009157C6">
        <w:rPr>
          <w:rFonts w:ascii="Open Sans" w:hAnsi="Open Sans" w:cs="Open Sans"/>
          <w:sz w:val="18"/>
          <w:szCs w:val="18"/>
          <w:u w:val="single"/>
        </w:rPr>
        <w:t>30</w:t>
      </w:r>
      <w:r w:rsidR="003A4CDB" w:rsidRPr="003A4CDB">
        <w:rPr>
          <w:rFonts w:ascii="Open Sans" w:hAnsi="Open Sans" w:cs="Open Sans"/>
          <w:sz w:val="18"/>
          <w:szCs w:val="18"/>
          <w:u w:val="single"/>
        </w:rPr>
        <w:t>T Plus-EN54</w:t>
      </w:r>
      <w:r w:rsidR="003A4CDB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15C0AB7E" w14:textId="1B7FCA48" w:rsidR="00EB712D" w:rsidRDefault="00EB712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07FE6E7" w14:textId="71A8261E" w:rsidR="00EB712D" w:rsidRPr="00EB712D" w:rsidRDefault="00CB3F0B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5ACB46CE" wp14:editId="03195C23">
            <wp:extent cx="1800000" cy="1976400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S 50-165T Plus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2626C9"/>
    <w:rsid w:val="00293C14"/>
    <w:rsid w:val="003418F2"/>
    <w:rsid w:val="003820DE"/>
    <w:rsid w:val="003A4CDB"/>
    <w:rsid w:val="00484439"/>
    <w:rsid w:val="004E1BA4"/>
    <w:rsid w:val="005029F8"/>
    <w:rsid w:val="00591BFA"/>
    <w:rsid w:val="005B2C8E"/>
    <w:rsid w:val="00603406"/>
    <w:rsid w:val="00640083"/>
    <w:rsid w:val="006A0E60"/>
    <w:rsid w:val="00787EA8"/>
    <w:rsid w:val="007A323F"/>
    <w:rsid w:val="007A7273"/>
    <w:rsid w:val="00836506"/>
    <w:rsid w:val="0088227D"/>
    <w:rsid w:val="008953E4"/>
    <w:rsid w:val="008C2326"/>
    <w:rsid w:val="00905D53"/>
    <w:rsid w:val="009157C6"/>
    <w:rsid w:val="009444F4"/>
    <w:rsid w:val="00955254"/>
    <w:rsid w:val="009C15A6"/>
    <w:rsid w:val="009C1D22"/>
    <w:rsid w:val="009E5177"/>
    <w:rsid w:val="00A672BD"/>
    <w:rsid w:val="00B02DBC"/>
    <w:rsid w:val="00B615F8"/>
    <w:rsid w:val="00B95BEB"/>
    <w:rsid w:val="00C403D3"/>
    <w:rsid w:val="00CB3F0B"/>
    <w:rsid w:val="00D0747F"/>
    <w:rsid w:val="00D1402B"/>
    <w:rsid w:val="00D208D1"/>
    <w:rsid w:val="00D709C3"/>
    <w:rsid w:val="00DA15E4"/>
    <w:rsid w:val="00DE7CB3"/>
    <w:rsid w:val="00E14A4D"/>
    <w:rsid w:val="00EB712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customStyle="1" w:styleId="Nessunostileparagrafo">
    <w:name w:val="[Nessuno stile paragrafo]"/>
    <w:rsid w:val="003418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</cp:revision>
  <cp:lastPrinted>2021-03-17T12:56:00Z</cp:lastPrinted>
  <dcterms:created xsi:type="dcterms:W3CDTF">2021-11-22T15:56:00Z</dcterms:created>
  <dcterms:modified xsi:type="dcterms:W3CDTF">2021-11-22T15:56:00Z</dcterms:modified>
</cp:coreProperties>
</file>