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BEB092C" w:rsidR="00A672BD" w:rsidRPr="009E4314" w:rsidRDefault="000C1D68" w:rsidP="009E4314">
      <w:pPr>
        <w:pStyle w:val="Nessunaspaziatura"/>
        <w:rPr>
          <w:rFonts w:ascii="Open Sans" w:hAnsi="Open Sans" w:cs="Open Sans"/>
          <w:b/>
        </w:rPr>
      </w:pPr>
      <w:r w:rsidRPr="009E4314">
        <w:rPr>
          <w:rFonts w:ascii="Open Sans" w:hAnsi="Open Sans" w:cs="Open Sans"/>
          <w:b/>
        </w:rPr>
        <w:t xml:space="preserve">DL </w:t>
      </w:r>
      <w:r w:rsidR="00A84B7B" w:rsidRPr="009E4314">
        <w:rPr>
          <w:rFonts w:ascii="Open Sans" w:hAnsi="Open Sans" w:cs="Open Sans"/>
          <w:b/>
        </w:rPr>
        <w:t>10</w:t>
      </w:r>
      <w:r w:rsidRPr="009E4314">
        <w:rPr>
          <w:rFonts w:ascii="Open Sans" w:hAnsi="Open Sans" w:cs="Open Sans"/>
          <w:b/>
        </w:rPr>
        <w:t>-</w:t>
      </w:r>
      <w:r w:rsidR="00A84B7B" w:rsidRPr="009E4314">
        <w:rPr>
          <w:rFonts w:ascii="Open Sans" w:hAnsi="Open Sans" w:cs="Open Sans"/>
          <w:b/>
        </w:rPr>
        <w:t>200</w:t>
      </w:r>
      <w:r w:rsidRPr="009E4314">
        <w:rPr>
          <w:rFonts w:ascii="Open Sans" w:hAnsi="Open Sans" w:cs="Open Sans"/>
          <w:b/>
        </w:rPr>
        <w:t>/T-EN54</w:t>
      </w:r>
      <w:r w:rsidR="002779F4" w:rsidRPr="009E4314">
        <w:rPr>
          <w:rFonts w:ascii="Open Sans" w:hAnsi="Open Sans" w:cs="Open Sans"/>
          <w:b/>
        </w:rPr>
        <w:t xml:space="preserve"> STR</w:t>
      </w:r>
      <w:r w:rsidR="00A672BD" w:rsidRPr="009E4314">
        <w:rPr>
          <w:rFonts w:ascii="Open Sans" w:hAnsi="Open Sans" w:cs="Open Sans"/>
          <w:b/>
        </w:rPr>
        <w:t xml:space="preserve"> </w:t>
      </w:r>
      <w:r w:rsidRPr="009E4314">
        <w:rPr>
          <w:rFonts w:ascii="Open Sans" w:hAnsi="Open Sans" w:cs="Open Sans"/>
        </w:rPr>
        <w:t>Diffusore controsoffitto</w:t>
      </w:r>
    </w:p>
    <w:p w14:paraId="7B08196E" w14:textId="77777777" w:rsidR="00A672BD" w:rsidRPr="009E4314" w:rsidRDefault="00A672BD" w:rsidP="009E4314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52AAAAD1" w14:textId="77777777" w:rsidR="00764EF8" w:rsidRDefault="00764EF8" w:rsidP="00764EF8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Il diffusore sonoro dovrà essere del tipo a plafoniera da incasso in controsoffitto, costruito con anello e griglia in metallo, il tutto di colore bianco (RAL9010).</w:t>
      </w:r>
    </w:p>
    <w:p w14:paraId="7867E42C" w14:textId="5ADE2FD6" w:rsidR="00764EF8" w:rsidRDefault="00764EF8" w:rsidP="00764EF8">
      <w:pPr>
        <w:pStyle w:val="Nessunaspaziatura"/>
        <w:rPr>
          <w:rFonts w:ascii="Open Sans" w:hAnsi="Open Sans" w:cs="Open Sans"/>
          <w:color w:val="231F20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L’altoparlante Ø </w:t>
      </w:r>
      <w:r>
        <w:rPr>
          <w:rFonts w:ascii="Open Sans" w:hAnsi="Open Sans" w:cs="Open Sans"/>
          <w:sz w:val="18"/>
          <w:szCs w:val="18"/>
        </w:rPr>
        <w:t>200</w:t>
      </w:r>
      <w:r>
        <w:rPr>
          <w:rFonts w:ascii="Open Sans" w:hAnsi="Open Sans" w:cs="Open Sans"/>
          <w:sz w:val="18"/>
          <w:szCs w:val="18"/>
        </w:rPr>
        <w:t xml:space="preserve"> mm deve essere a larga banda con doppio cono per le frequenze alte, e deve essere incluso il trasformatore per il collegamento a tensione costante 100 V. Il diffusore sonoro dovrà essere dotato di molle auto-bloccanti per l’installazione in controsoffitto completo di calotta antifiamma in acciaio, connettore ceramico a 2 poli, completo di termofusibile. Deve essere provvisto </w:t>
      </w:r>
      <w:r>
        <w:rPr>
          <w:rFonts w:ascii="Open Sans" w:hAnsi="Open Sans" w:cs="Open Sans"/>
          <w:color w:val="231F20"/>
          <w:sz w:val="18"/>
          <w:szCs w:val="18"/>
        </w:rPr>
        <w:t>di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un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LED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bianco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integrato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che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fornisce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600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Lux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a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90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mm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con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74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flash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al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minuto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alte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z w:val="18"/>
          <w:szCs w:val="18"/>
        </w:rPr>
        <w:t>prestazioni</w:t>
      </w:r>
      <w:r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color w:val="231F20"/>
          <w:spacing w:val="-1"/>
          <w:sz w:val="18"/>
          <w:szCs w:val="18"/>
        </w:rPr>
        <w:t>strobo</w:t>
      </w:r>
      <w:r>
        <w:rPr>
          <w:rFonts w:ascii="Open Sans" w:hAnsi="Open Sans" w:cs="Open Sans"/>
          <w:color w:val="231F20"/>
          <w:sz w:val="18"/>
          <w:szCs w:val="18"/>
        </w:rPr>
        <w:t>scopica” con alimentazione 24 Vdc.</w:t>
      </w:r>
    </w:p>
    <w:p w14:paraId="44A95A6E" w14:textId="77777777" w:rsidR="00764EF8" w:rsidRDefault="00764EF8" w:rsidP="00764EF8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Certificato EN54-24 – 1438-CPR-0233</w:t>
      </w:r>
    </w:p>
    <w:p w14:paraId="1D20D8BA" w14:textId="77777777" w:rsidR="000C1D68" w:rsidRPr="009E4314" w:rsidRDefault="000C1D68" w:rsidP="009E4314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9E4314" w:rsidRDefault="000C1D68" w:rsidP="009E4314">
      <w:pPr>
        <w:pStyle w:val="Nessunaspaziatura"/>
        <w:rPr>
          <w:rFonts w:ascii="Open Sans" w:hAnsi="Open Sans" w:cs="Open Sans"/>
          <w:sz w:val="18"/>
          <w:szCs w:val="18"/>
        </w:rPr>
      </w:pPr>
      <w:r w:rsidRPr="009E4314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9E4314" w:rsidRDefault="00DA15E4" w:rsidP="009E4314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1C588527" w:rsidR="00DA15E4" w:rsidRPr="009E4314" w:rsidRDefault="00DA15E4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84B7B"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034671D7" w14:textId="4746755E" w:rsidR="00E66DFC" w:rsidRPr="009E4314" w:rsidRDefault="00E66DFC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6677605" w14:textId="681E0EAA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1.667 / 3.333 / 6.667 Ω</w:t>
      </w:r>
    </w:p>
    <w:p w14:paraId="3A276154" w14:textId="642589E4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243 ÷ 19.700 Hz</w:t>
      </w:r>
    </w:p>
    <w:p w14:paraId="13CDA03F" w14:textId="0F27CC85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200 ÷ 23.500 Hz</w:t>
      </w:r>
    </w:p>
    <w:p w14:paraId="5289445D" w14:textId="04DDB1E2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102</w:t>
      </w:r>
      <w:proofErr w:type="gramStart"/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7107574" w14:textId="47FDDAFB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D76E2E5" w14:textId="70C6ABA4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4EB397D" w14:textId="77777777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93</w:t>
      </w:r>
      <w:proofErr w:type="gramStart"/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9E4314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F09697F" w14:textId="77777777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84,0 dB</w:t>
      </w:r>
    </w:p>
    <w:p w14:paraId="1720F4FF" w14:textId="4B419FA6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96,0 dB</w:t>
      </w:r>
    </w:p>
    <w:p w14:paraId="66639587" w14:textId="0B9C295F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A382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180°</w:t>
      </w:r>
    </w:p>
    <w:p w14:paraId="156C5368" w14:textId="3225F25D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A382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145°</w:t>
      </w:r>
    </w:p>
    <w:p w14:paraId="77C87DD1" w14:textId="41998833" w:rsidR="00A84B7B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A382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70°</w:t>
      </w:r>
    </w:p>
    <w:p w14:paraId="01999D78" w14:textId="222556DD" w:rsidR="00E66DFC" w:rsidRPr="009E4314" w:rsidRDefault="00A84B7B" w:rsidP="009E4314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AA382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9E4314">
        <w:rPr>
          <w:rFonts w:ascii="Open Sans" w:hAnsi="Open Sans" w:cs="Open Sans"/>
          <w:color w:val="000000"/>
          <w:sz w:val="18"/>
          <w:szCs w:val="18"/>
          <w:lang w:eastAsia="it-IT"/>
        </w:rPr>
        <w:t>45°</w:t>
      </w:r>
    </w:p>
    <w:p w14:paraId="7885D1FC" w14:textId="598D7D46" w:rsidR="00764EF8" w:rsidRDefault="00764EF8" w:rsidP="00764EF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68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36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40D5A775" w14:textId="77777777" w:rsidR="00764EF8" w:rsidRDefault="00764EF8" w:rsidP="00764EF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5F861788" w14:textId="02F9CCB8" w:rsidR="00764EF8" w:rsidRDefault="00764EF8" w:rsidP="00764EF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2,23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3641A90E" w14:textId="6058E4EB" w:rsidR="00764EF8" w:rsidRDefault="00764EF8" w:rsidP="00764EF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243</w:t>
      </w:r>
      <w:bookmarkStart w:id="0" w:name="_GoBack"/>
      <w:bookmarkEnd w:id="0"/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FFF401A" w14:textId="77777777" w:rsidR="00764EF8" w:rsidRDefault="00764EF8" w:rsidP="00764EF8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6EE2BDB4" w14:textId="77777777" w:rsidR="00E66DFC" w:rsidRPr="009E4314" w:rsidRDefault="00E66DFC" w:rsidP="009E4314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40A9EA1D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DL </w:t>
      </w:r>
      <w:r w:rsidR="00A84B7B">
        <w:rPr>
          <w:rFonts w:ascii="Open Sans" w:hAnsi="Open Sans" w:cs="Open Sans"/>
          <w:sz w:val="18"/>
          <w:szCs w:val="18"/>
          <w:u w:val="single"/>
        </w:rPr>
        <w:t>10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A84B7B">
        <w:rPr>
          <w:rFonts w:ascii="Open Sans" w:hAnsi="Open Sans" w:cs="Open Sans"/>
          <w:sz w:val="18"/>
          <w:szCs w:val="18"/>
          <w:u w:val="single"/>
        </w:rPr>
        <w:t>200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="002779F4">
        <w:rPr>
          <w:rFonts w:ascii="Open Sans" w:hAnsi="Open Sans" w:cs="Open Sans"/>
          <w:sz w:val="18"/>
          <w:szCs w:val="18"/>
          <w:u w:val="single"/>
        </w:rPr>
        <w:t xml:space="preserve"> STR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518720BE" w14:textId="47FFFA6E" w:rsidR="002537E1" w:rsidRDefault="002537E1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42372CE5" w14:textId="092C4666" w:rsidR="002537E1" w:rsidRPr="002537E1" w:rsidRDefault="002537E1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2957865" wp14:editId="7CDB1B4A">
            <wp:extent cx="19872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 10-200T-EN54 STR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2537E1"/>
    <w:rsid w:val="002779F4"/>
    <w:rsid w:val="00484439"/>
    <w:rsid w:val="005029F8"/>
    <w:rsid w:val="00603406"/>
    <w:rsid w:val="0065198C"/>
    <w:rsid w:val="006A0E60"/>
    <w:rsid w:val="00764EF8"/>
    <w:rsid w:val="00766C37"/>
    <w:rsid w:val="007A323F"/>
    <w:rsid w:val="007A7273"/>
    <w:rsid w:val="00836506"/>
    <w:rsid w:val="008953E4"/>
    <w:rsid w:val="008C2326"/>
    <w:rsid w:val="00905D53"/>
    <w:rsid w:val="009444F4"/>
    <w:rsid w:val="00955254"/>
    <w:rsid w:val="009B27A4"/>
    <w:rsid w:val="009C15A6"/>
    <w:rsid w:val="009C1D22"/>
    <w:rsid w:val="009E4314"/>
    <w:rsid w:val="009E5177"/>
    <w:rsid w:val="00A672BD"/>
    <w:rsid w:val="00A84B7B"/>
    <w:rsid w:val="00A9221B"/>
    <w:rsid w:val="00AA3820"/>
    <w:rsid w:val="00B02DBC"/>
    <w:rsid w:val="00C3257C"/>
    <w:rsid w:val="00D0747F"/>
    <w:rsid w:val="00D1402B"/>
    <w:rsid w:val="00D208D1"/>
    <w:rsid w:val="00DA15E4"/>
    <w:rsid w:val="00E14A4D"/>
    <w:rsid w:val="00E66DFC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8</cp:revision>
  <cp:lastPrinted>2021-03-17T12:56:00Z</cp:lastPrinted>
  <dcterms:created xsi:type="dcterms:W3CDTF">2021-09-01T12:50:00Z</dcterms:created>
  <dcterms:modified xsi:type="dcterms:W3CDTF">2021-11-22T09:29:00Z</dcterms:modified>
</cp:coreProperties>
</file>